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85C" w:rsidRPr="000279C1" w:rsidRDefault="00A13B1C" w:rsidP="00AD385C">
      <w:pPr>
        <w:snapToGrid w:val="0"/>
        <w:spacing w:line="360" w:lineRule="auto"/>
        <w:jc w:val="center"/>
        <w:rPr>
          <w:rFonts w:eastAsia="標楷體"/>
          <w:b/>
          <w:bCs/>
          <w:sz w:val="32"/>
          <w:szCs w:val="32"/>
        </w:rPr>
      </w:pPr>
      <w:r w:rsidRPr="00A13B1C">
        <w:rPr>
          <w:rFonts w:eastAsia="標楷體" w:hint="eastAsia"/>
          <w:b/>
          <w:bCs/>
          <w:sz w:val="32"/>
          <w:szCs w:val="32"/>
        </w:rPr>
        <w:t>202</w:t>
      </w:r>
      <w:r w:rsidR="006A7D0E">
        <w:rPr>
          <w:rFonts w:eastAsia="標楷體"/>
          <w:b/>
          <w:bCs/>
          <w:sz w:val="32"/>
          <w:szCs w:val="32"/>
        </w:rPr>
        <w:t>6</w:t>
      </w:r>
      <w:r w:rsidRPr="00A13B1C">
        <w:rPr>
          <w:rFonts w:eastAsia="標楷體" w:hint="eastAsia"/>
          <w:b/>
          <w:bCs/>
          <w:sz w:val="32"/>
          <w:szCs w:val="32"/>
        </w:rPr>
        <w:t>福祉科技與服務管理實踐創新研討會</w:t>
      </w:r>
      <w:r w:rsidR="00633C05" w:rsidRPr="000279C1">
        <w:rPr>
          <w:rFonts w:eastAsia="標楷體"/>
          <w:b/>
          <w:bCs/>
          <w:sz w:val="32"/>
          <w:szCs w:val="32"/>
        </w:rPr>
        <w:t>中文論文格式說明</w:t>
      </w:r>
      <w:r w:rsidR="00720DF2" w:rsidRPr="000279C1">
        <w:rPr>
          <w:rFonts w:eastAsia="標楷體"/>
          <w:b/>
          <w:bCs/>
          <w:sz w:val="32"/>
          <w:szCs w:val="32"/>
        </w:rPr>
        <w:t>(</w:t>
      </w:r>
      <w:r w:rsidR="00720DF2" w:rsidRPr="000279C1">
        <w:rPr>
          <w:rFonts w:eastAsia="標楷體"/>
          <w:b/>
          <w:bCs/>
          <w:sz w:val="32"/>
          <w:szCs w:val="32"/>
        </w:rPr>
        <w:t>篇名</w:t>
      </w:r>
      <w:r w:rsidR="00720DF2" w:rsidRPr="000279C1">
        <w:rPr>
          <w:rFonts w:eastAsia="標楷體"/>
          <w:b/>
          <w:bCs/>
          <w:sz w:val="32"/>
          <w:szCs w:val="32"/>
        </w:rPr>
        <w:t>)</w:t>
      </w:r>
    </w:p>
    <w:p w:rsidR="00AD385C" w:rsidRPr="006049B2" w:rsidRDefault="00AD385C" w:rsidP="00DD5BC2">
      <w:pPr>
        <w:snapToGrid w:val="0"/>
        <w:spacing w:line="360" w:lineRule="auto"/>
        <w:jc w:val="center"/>
        <w:rPr>
          <w:rFonts w:eastAsia="標楷體"/>
          <w:sz w:val="28"/>
          <w:szCs w:val="28"/>
        </w:rPr>
      </w:pPr>
    </w:p>
    <w:p w:rsidR="00AD385C" w:rsidRPr="005F3808" w:rsidRDefault="003C1F0F" w:rsidP="00837A22">
      <w:pPr>
        <w:snapToGrid w:val="0"/>
        <w:spacing w:line="360" w:lineRule="auto"/>
        <w:jc w:val="center"/>
        <w:rPr>
          <w:rFonts w:eastAsia="標楷體"/>
          <w:sz w:val="28"/>
          <w:szCs w:val="28"/>
        </w:rPr>
      </w:pPr>
      <w:r w:rsidRPr="000279C1">
        <w:rPr>
          <w:rFonts w:eastAsia="標楷體"/>
          <w:sz w:val="28"/>
          <w:szCs w:val="28"/>
        </w:rPr>
        <w:t>作</w:t>
      </w:r>
      <w:r w:rsidRPr="005F3808">
        <w:rPr>
          <w:rFonts w:eastAsia="標楷體"/>
          <w:sz w:val="28"/>
          <w:szCs w:val="28"/>
        </w:rPr>
        <w:t>者一</w:t>
      </w:r>
      <w:proofErr w:type="gramStart"/>
      <w:r w:rsidR="00356F10" w:rsidRPr="005F3808">
        <w:rPr>
          <w:rFonts w:eastAsia="標楷體"/>
          <w:sz w:val="28"/>
          <w:szCs w:val="28"/>
          <w:vertAlign w:val="superscript"/>
        </w:rPr>
        <w:t>1</w:t>
      </w:r>
      <w:proofErr w:type="gramEnd"/>
      <w:r w:rsidR="00AE0475" w:rsidRPr="005F3808">
        <w:rPr>
          <w:rFonts w:eastAsia="標楷體"/>
          <w:sz w:val="28"/>
          <w:szCs w:val="28"/>
          <w:vertAlign w:val="superscript"/>
        </w:rPr>
        <w:t>*</w:t>
      </w:r>
      <w:r w:rsidR="00837A22" w:rsidRPr="005F3808">
        <w:rPr>
          <w:rFonts w:eastAsia="標楷體"/>
          <w:sz w:val="28"/>
          <w:szCs w:val="28"/>
        </w:rPr>
        <w:t xml:space="preserve">　</w:t>
      </w:r>
      <w:r w:rsidRPr="005F3808">
        <w:rPr>
          <w:rFonts w:eastAsia="標楷體"/>
          <w:sz w:val="28"/>
          <w:szCs w:val="28"/>
        </w:rPr>
        <w:t>作者二</w:t>
      </w:r>
      <w:r w:rsidR="00356F10" w:rsidRPr="005F3808">
        <w:rPr>
          <w:rFonts w:eastAsia="標楷體"/>
          <w:sz w:val="28"/>
          <w:szCs w:val="28"/>
          <w:vertAlign w:val="superscript"/>
        </w:rPr>
        <w:t>2</w:t>
      </w:r>
      <w:r w:rsidR="00837A22" w:rsidRPr="005F3808">
        <w:rPr>
          <w:rFonts w:eastAsia="標楷體"/>
          <w:sz w:val="28"/>
          <w:szCs w:val="28"/>
        </w:rPr>
        <w:t xml:space="preserve">　</w:t>
      </w:r>
    </w:p>
    <w:p w:rsidR="00AD385C" w:rsidRPr="005F3808" w:rsidRDefault="00766FAE" w:rsidP="00837A22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  <w:vertAlign w:val="superscript"/>
        </w:rPr>
        <w:t>1</w:t>
      </w:r>
      <w:r w:rsidR="00AE0475" w:rsidRPr="005F3808">
        <w:rPr>
          <w:rFonts w:eastAsia="標楷體"/>
          <w:vertAlign w:val="superscript"/>
        </w:rPr>
        <w:t>*</w:t>
      </w:r>
      <w:r w:rsidR="00AD385C" w:rsidRPr="005F3808">
        <w:rPr>
          <w:rFonts w:eastAsia="標楷體"/>
        </w:rPr>
        <w:t>南開科技大學</w:t>
      </w:r>
      <w:r w:rsidR="003D52CF" w:rsidRPr="005F3808">
        <w:rPr>
          <w:rFonts w:eastAsia="標楷體"/>
        </w:rPr>
        <w:t xml:space="preserve">　</w:t>
      </w:r>
      <w:r w:rsidR="006049B2">
        <w:rPr>
          <w:rFonts w:eastAsia="標楷體" w:hint="eastAsia"/>
        </w:rPr>
        <w:t>長期照顧</w:t>
      </w:r>
      <w:r w:rsidR="006049B2">
        <w:rPr>
          <w:rFonts w:eastAsia="標楷體"/>
        </w:rPr>
        <w:t>與</w:t>
      </w:r>
      <w:r w:rsidR="00A6381D" w:rsidRPr="005F3808">
        <w:rPr>
          <w:rFonts w:eastAsia="標楷體"/>
        </w:rPr>
        <w:t>管理系</w:t>
      </w:r>
    </w:p>
    <w:p w:rsidR="00766FAE" w:rsidRPr="005F3808" w:rsidRDefault="00766FAE" w:rsidP="00766FAE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  <w:vertAlign w:val="superscript"/>
        </w:rPr>
        <w:t>2</w:t>
      </w:r>
      <w:r w:rsidRPr="005F3808">
        <w:rPr>
          <w:rFonts w:eastAsia="標楷體"/>
        </w:rPr>
        <w:t xml:space="preserve">南開科技大學　</w:t>
      </w:r>
      <w:r w:rsidR="006049B2">
        <w:rPr>
          <w:rFonts w:eastAsia="標楷體" w:hint="eastAsia"/>
        </w:rPr>
        <w:t>休閒事業</w:t>
      </w:r>
      <w:r w:rsidR="00AE0475">
        <w:rPr>
          <w:rFonts w:eastAsia="標楷體" w:hint="eastAsia"/>
        </w:rPr>
        <w:t>管理</w:t>
      </w:r>
      <w:r w:rsidRPr="005F3808">
        <w:rPr>
          <w:rFonts w:eastAsia="標楷體"/>
        </w:rPr>
        <w:t>系</w:t>
      </w:r>
    </w:p>
    <w:p w:rsidR="00720DF2" w:rsidRPr="005F3808" w:rsidRDefault="00720DF2" w:rsidP="00766FAE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</w:rPr>
        <w:t>*</w:t>
      </w:r>
      <w:r w:rsidR="000705F2" w:rsidRPr="005F3808">
        <w:rPr>
          <w:rFonts w:eastAsia="標楷體"/>
        </w:rPr>
        <w:t>通訊作者</w:t>
      </w:r>
      <w:r w:rsidR="000705F2" w:rsidRPr="005F3808">
        <w:rPr>
          <w:rFonts w:eastAsia="標楷體"/>
        </w:rPr>
        <w:t>:</w:t>
      </w:r>
      <w:r w:rsidR="00FA32CD" w:rsidRPr="005F3808">
        <w:rPr>
          <w:rFonts w:eastAsia="標楷體" w:hint="eastAsia"/>
        </w:rPr>
        <w:t xml:space="preserve"> </w:t>
      </w:r>
      <w:r w:rsidR="000705F2" w:rsidRPr="005F3808">
        <w:rPr>
          <w:rFonts w:eastAsia="標楷體"/>
        </w:rPr>
        <w:t>email</w:t>
      </w:r>
    </w:p>
    <w:p w:rsidR="00BC3A27" w:rsidRPr="000279C1" w:rsidRDefault="00BC3A27" w:rsidP="00BC3A27">
      <w:pPr>
        <w:pStyle w:val="NormalWCCM"/>
        <w:tabs>
          <w:tab w:val="left" w:pos="1418"/>
          <w:tab w:val="left" w:pos="3969"/>
          <w:tab w:val="left" w:pos="6521"/>
        </w:tabs>
        <w:snapToGrid w:val="0"/>
        <w:spacing w:line="360" w:lineRule="auto"/>
        <w:ind w:firstLine="0"/>
        <w:jc w:val="center"/>
        <w:rPr>
          <w:rFonts w:eastAsia="標楷體"/>
          <w:b/>
          <w:sz w:val="28"/>
          <w:szCs w:val="28"/>
          <w:lang w:eastAsia="zh-TW"/>
        </w:rPr>
      </w:pPr>
    </w:p>
    <w:p w:rsidR="00782C1A" w:rsidRPr="000279C1" w:rsidRDefault="00AD385C" w:rsidP="00BC3A27">
      <w:pPr>
        <w:pStyle w:val="NormalWCCM"/>
        <w:tabs>
          <w:tab w:val="left" w:pos="1418"/>
          <w:tab w:val="left" w:pos="3969"/>
          <w:tab w:val="left" w:pos="6521"/>
        </w:tabs>
        <w:snapToGrid w:val="0"/>
        <w:spacing w:line="360" w:lineRule="auto"/>
        <w:ind w:firstLine="0"/>
        <w:jc w:val="center"/>
        <w:rPr>
          <w:rFonts w:eastAsia="標楷體"/>
          <w:lang w:eastAsia="zh-TW"/>
        </w:rPr>
      </w:pPr>
      <w:r w:rsidRPr="000279C1">
        <w:rPr>
          <w:rFonts w:eastAsia="標楷體"/>
          <w:b/>
          <w:sz w:val="28"/>
          <w:szCs w:val="28"/>
          <w:lang w:eastAsia="zh-TW"/>
        </w:rPr>
        <w:t>摘</w:t>
      </w:r>
      <w:r w:rsidR="00837A22" w:rsidRPr="000279C1">
        <w:rPr>
          <w:rFonts w:eastAsia="標楷體"/>
          <w:b/>
          <w:sz w:val="28"/>
          <w:szCs w:val="28"/>
          <w:lang w:eastAsia="zh-TW"/>
        </w:rPr>
        <w:t xml:space="preserve">　　</w:t>
      </w:r>
      <w:r w:rsidRPr="000279C1">
        <w:rPr>
          <w:rFonts w:eastAsia="標楷體"/>
          <w:b/>
          <w:sz w:val="28"/>
          <w:szCs w:val="28"/>
          <w:lang w:eastAsia="zh-TW"/>
        </w:rPr>
        <w:t>要</w:t>
      </w:r>
    </w:p>
    <w:p w:rsidR="00E65AE0" w:rsidRDefault="00F14A0B" w:rsidP="00E65AE0">
      <w:pPr>
        <w:snapToGrid w:val="0"/>
        <w:ind w:firstLineChars="200" w:firstLine="480"/>
        <w:jc w:val="both"/>
        <w:rPr>
          <w:rFonts w:eastAsia="標楷體"/>
          <w:color w:val="FF0000"/>
        </w:rPr>
      </w:pPr>
      <w:r w:rsidRPr="000279C1">
        <w:rPr>
          <w:rFonts w:eastAsia="標楷體"/>
        </w:rPr>
        <w:t>需有中</w:t>
      </w:r>
      <w:r w:rsidRPr="00E65AE0">
        <w:rPr>
          <w:rFonts w:eastAsia="標楷體"/>
        </w:rPr>
        <w:t>、英文</w:t>
      </w:r>
      <w:r w:rsidR="00713284" w:rsidRPr="00E65AE0">
        <w:rPr>
          <w:rFonts w:eastAsia="標楷體"/>
        </w:rPr>
        <w:t>摘要，</w:t>
      </w:r>
      <w:r w:rsidRPr="00E65AE0">
        <w:rPr>
          <w:rFonts w:eastAsia="標楷體"/>
        </w:rPr>
        <w:t>中文摘要於文章前</w:t>
      </w:r>
      <w:r w:rsidR="004E5475" w:rsidRPr="00E65AE0">
        <w:rPr>
          <w:rFonts w:eastAsia="標楷體"/>
        </w:rPr>
        <w:t>，標楷體；</w:t>
      </w:r>
      <w:r w:rsidRPr="00E65AE0">
        <w:rPr>
          <w:rFonts w:eastAsia="標楷體"/>
          <w:b/>
        </w:rPr>
        <w:t>英文摘要於文章最後</w:t>
      </w:r>
      <w:r w:rsidRPr="00E65AE0">
        <w:rPr>
          <w:rFonts w:eastAsia="標楷體"/>
        </w:rPr>
        <w:t>，</w:t>
      </w:r>
      <w:r w:rsidR="004E5475" w:rsidRPr="00E65AE0">
        <w:rPr>
          <w:rFonts w:eastAsia="標楷體"/>
        </w:rPr>
        <w:t>Times New Roman</w:t>
      </w:r>
      <w:r w:rsidR="004E5475" w:rsidRPr="00E65AE0">
        <w:rPr>
          <w:rFonts w:eastAsia="標楷體"/>
        </w:rPr>
        <w:t>，</w:t>
      </w:r>
      <w:r w:rsidRPr="00E65AE0">
        <w:rPr>
          <w:rFonts w:eastAsia="標楷體"/>
        </w:rPr>
        <w:t>以不超過</w:t>
      </w:r>
      <w:r w:rsidRPr="00E65AE0">
        <w:rPr>
          <w:rFonts w:eastAsia="標楷體"/>
        </w:rPr>
        <w:t>500</w:t>
      </w:r>
      <w:r w:rsidRPr="00E65AE0">
        <w:rPr>
          <w:rFonts w:eastAsia="標楷體"/>
        </w:rPr>
        <w:t>字為原則</w:t>
      </w:r>
      <w:r w:rsidR="00713284" w:rsidRPr="00E65AE0">
        <w:rPr>
          <w:rFonts w:eastAsia="標楷體"/>
        </w:rPr>
        <w:t>全部以一段式呈現，並含</w:t>
      </w:r>
      <w:r w:rsidR="00713284" w:rsidRPr="00E65AE0">
        <w:rPr>
          <w:rFonts w:eastAsia="標楷體"/>
        </w:rPr>
        <w:t>3~5</w:t>
      </w:r>
      <w:r w:rsidR="00713284" w:rsidRPr="00E65AE0">
        <w:rPr>
          <w:rFonts w:eastAsia="標楷體"/>
        </w:rPr>
        <w:t>個關鍵詞，關鍵詞不得與題目中的名詞重複</w:t>
      </w:r>
      <w:r w:rsidR="008D4F73" w:rsidRPr="00E65AE0">
        <w:rPr>
          <w:rFonts w:eastAsia="標楷體"/>
        </w:rPr>
        <w:t>，稿件以橫式打字，</w:t>
      </w:r>
      <w:proofErr w:type="gramStart"/>
      <w:r w:rsidR="008D4F73" w:rsidRPr="00E65AE0">
        <w:rPr>
          <w:rFonts w:eastAsia="標楷體"/>
        </w:rPr>
        <w:t>採</w:t>
      </w:r>
      <w:proofErr w:type="gramEnd"/>
      <w:r w:rsidR="003E08FE" w:rsidRPr="00E65AE0">
        <w:rPr>
          <w:rFonts w:eastAsia="標楷體"/>
        </w:rPr>
        <w:t>單</w:t>
      </w:r>
      <w:r w:rsidR="008D4F73" w:rsidRPr="00E65AE0">
        <w:rPr>
          <w:rFonts w:eastAsia="標楷體"/>
        </w:rPr>
        <w:t>欄格式，</w:t>
      </w:r>
      <w:r w:rsidRPr="00E65AE0">
        <w:rPr>
          <w:rFonts w:eastAsia="標楷體"/>
        </w:rPr>
        <w:t>12</w:t>
      </w:r>
      <w:r w:rsidRPr="00E65AE0">
        <w:rPr>
          <w:rFonts w:eastAsia="標楷體"/>
        </w:rPr>
        <w:t>號字體</w:t>
      </w:r>
      <w:r w:rsidRPr="00E65AE0">
        <w:rPr>
          <w:rFonts w:ascii="標楷體" w:eastAsia="標楷體" w:hAnsi="標楷體"/>
        </w:rPr>
        <w:t>，</w:t>
      </w:r>
      <w:r w:rsidR="00E65AE0" w:rsidRPr="00E65AE0">
        <w:rPr>
          <w:rFonts w:ascii="標楷體" w:eastAsia="標楷體" w:hAnsi="標楷體" w:hint="eastAsia"/>
          <w:kern w:val="0"/>
        </w:rPr>
        <w:t>單行間距</w:t>
      </w:r>
      <w:r w:rsidRPr="00E65AE0">
        <w:rPr>
          <w:rFonts w:ascii="標楷體" w:eastAsia="標楷體" w:hAnsi="標楷體"/>
        </w:rPr>
        <w:t>，</w:t>
      </w:r>
      <w:r w:rsidR="008D4F73" w:rsidRPr="00E65AE0">
        <w:rPr>
          <w:rFonts w:ascii="標楷體" w:eastAsia="標楷體" w:hAnsi="標楷體"/>
        </w:rPr>
        <w:t>文</w:t>
      </w:r>
      <w:r w:rsidR="008D4F73" w:rsidRPr="00E65AE0">
        <w:rPr>
          <w:rFonts w:eastAsia="標楷體"/>
        </w:rPr>
        <w:t>中引用英文除人名、專有名詞字母大寫外，其餘引用之英文字詞皆以小寫表示。全文以</w:t>
      </w:r>
      <w:r w:rsidR="008D4F73" w:rsidRPr="00E65AE0">
        <w:rPr>
          <w:rFonts w:eastAsia="標楷體"/>
        </w:rPr>
        <w:t>Microsoft Word</w:t>
      </w:r>
      <w:r w:rsidR="00FD10F4">
        <w:rPr>
          <w:rFonts w:eastAsia="標楷體"/>
        </w:rPr>
        <w:t>軟體排版，論文以</w:t>
      </w:r>
      <w:r w:rsidR="0078123B">
        <w:rPr>
          <w:rFonts w:eastAsia="標楷體" w:hint="eastAsia"/>
        </w:rPr>
        <w:t>5</w:t>
      </w:r>
      <w:r w:rsidR="00FD10F4">
        <w:rPr>
          <w:rFonts w:eastAsia="標楷體"/>
        </w:rPr>
        <w:t>-1</w:t>
      </w:r>
      <w:r w:rsidR="00981F76" w:rsidRPr="00E65AE0">
        <w:rPr>
          <w:rFonts w:eastAsia="標楷體"/>
        </w:rPr>
        <w:t>0</w:t>
      </w:r>
      <w:r w:rsidR="008D4F73" w:rsidRPr="00E65AE0">
        <w:rPr>
          <w:rFonts w:eastAsia="標楷體"/>
        </w:rPr>
        <w:t>頁為原則。</w:t>
      </w:r>
      <w:r w:rsidR="004E5B86" w:rsidRPr="00E65AE0">
        <w:rPr>
          <w:rFonts w:eastAsia="標楷體"/>
        </w:rPr>
        <w:t>檔名存成</w:t>
      </w:r>
      <w:r w:rsidR="004E5B86" w:rsidRPr="00E65AE0">
        <w:rPr>
          <w:rFonts w:eastAsia="標楷體"/>
        </w:rPr>
        <w:t>(</w:t>
      </w:r>
      <w:r w:rsidR="009D6883" w:rsidRPr="00E65AE0">
        <w:rPr>
          <w:rFonts w:eastAsia="標楷體"/>
        </w:rPr>
        <w:t>投稿主題</w:t>
      </w:r>
      <w:r w:rsidR="00DC04E5" w:rsidRPr="00E65AE0">
        <w:rPr>
          <w:rFonts w:eastAsia="標楷體"/>
        </w:rPr>
        <w:t>編號</w:t>
      </w:r>
      <w:r w:rsidR="005F3808">
        <w:rPr>
          <w:rFonts w:eastAsia="標楷體" w:hint="eastAsia"/>
        </w:rPr>
        <w:t>_</w:t>
      </w:r>
      <w:r w:rsidR="004E5B86" w:rsidRPr="00E65AE0">
        <w:rPr>
          <w:rFonts w:eastAsia="標楷體"/>
        </w:rPr>
        <w:t>通訊作者</w:t>
      </w:r>
      <w:r w:rsidR="005F3808">
        <w:rPr>
          <w:rFonts w:eastAsia="標楷體" w:hint="eastAsia"/>
        </w:rPr>
        <w:t>_</w:t>
      </w:r>
      <w:r w:rsidR="00201C71" w:rsidRPr="00E65AE0">
        <w:rPr>
          <w:rFonts w:eastAsia="標楷體"/>
        </w:rPr>
        <w:t>全文</w:t>
      </w:r>
      <w:r w:rsidR="005F3808">
        <w:rPr>
          <w:rFonts w:eastAsia="標楷體" w:hint="eastAsia"/>
        </w:rPr>
        <w:t>_</w:t>
      </w:r>
      <w:r w:rsidR="004E5B86" w:rsidRPr="00E65AE0">
        <w:rPr>
          <w:rFonts w:eastAsia="標楷體"/>
        </w:rPr>
        <w:t>篇名</w:t>
      </w:r>
      <w:r w:rsidR="004E5B86" w:rsidRPr="00E65AE0">
        <w:rPr>
          <w:rFonts w:eastAsia="標楷體"/>
        </w:rPr>
        <w:t>.doc)</w:t>
      </w:r>
      <w:r w:rsidR="004E5B86" w:rsidRPr="00E65AE0">
        <w:rPr>
          <w:rFonts w:eastAsia="標楷體"/>
        </w:rPr>
        <w:t>，例如</w:t>
      </w:r>
      <w:r w:rsidR="004E5B86" w:rsidRPr="00E65AE0">
        <w:rPr>
          <w:rFonts w:eastAsia="標楷體"/>
        </w:rPr>
        <w:t>:</w:t>
      </w:r>
      <w:r w:rsidR="00DC04E5" w:rsidRPr="00E65AE0">
        <w:rPr>
          <w:rFonts w:eastAsia="標楷體"/>
        </w:rPr>
        <w:t>A</w:t>
      </w:r>
      <w:r w:rsidR="005F3808">
        <w:rPr>
          <w:rFonts w:eastAsia="標楷體" w:hint="eastAsia"/>
        </w:rPr>
        <w:t>_</w:t>
      </w:r>
      <w:r w:rsidR="00AE0475">
        <w:rPr>
          <w:rFonts w:eastAsia="標楷體" w:hint="eastAsia"/>
        </w:rPr>
        <w:t>王大為</w:t>
      </w:r>
      <w:r w:rsidR="005F3808">
        <w:rPr>
          <w:rFonts w:eastAsia="標楷體" w:hint="eastAsia"/>
        </w:rPr>
        <w:t>_</w:t>
      </w:r>
      <w:r w:rsidR="00201C71" w:rsidRPr="00E65AE0">
        <w:rPr>
          <w:rFonts w:eastAsia="標楷體"/>
        </w:rPr>
        <w:t>全文</w:t>
      </w:r>
      <w:r w:rsidR="005F3808">
        <w:rPr>
          <w:rFonts w:eastAsia="標楷體" w:hint="eastAsia"/>
        </w:rPr>
        <w:t>_</w:t>
      </w:r>
      <w:r w:rsidR="004E5B86" w:rsidRPr="00E65AE0">
        <w:rPr>
          <w:rFonts w:eastAsia="標楷體"/>
        </w:rPr>
        <w:t>篇名</w:t>
      </w:r>
      <w:r w:rsidR="004E5B86" w:rsidRPr="00E65AE0">
        <w:rPr>
          <w:rFonts w:eastAsia="標楷體"/>
        </w:rPr>
        <w:t>.doc</w:t>
      </w:r>
      <w:r w:rsidR="004E5B86" w:rsidRPr="00E65AE0">
        <w:rPr>
          <w:rFonts w:eastAsia="標楷體"/>
        </w:rPr>
        <w:t>，請一律使用</w:t>
      </w:r>
      <w:r w:rsidR="004E5B86" w:rsidRPr="00E65AE0">
        <w:rPr>
          <w:rFonts w:eastAsia="標楷體"/>
        </w:rPr>
        <w:t xml:space="preserve">Word </w:t>
      </w:r>
      <w:r w:rsidR="004E5B86" w:rsidRPr="00E65AE0">
        <w:rPr>
          <w:rFonts w:eastAsia="標楷體"/>
        </w:rPr>
        <w:t>格式，</w:t>
      </w:r>
      <w:r w:rsidR="00DC04E5" w:rsidRPr="00E65AE0">
        <w:rPr>
          <w:rFonts w:eastAsia="標楷體"/>
        </w:rPr>
        <w:t>請作者嚴格注意文章格式</w:t>
      </w:r>
      <w:r w:rsidR="002C48C8" w:rsidRPr="00E65AE0">
        <w:rPr>
          <w:rFonts w:eastAsia="標楷體"/>
        </w:rPr>
        <w:t>。</w:t>
      </w:r>
    </w:p>
    <w:p w:rsidR="00E65AE0" w:rsidRDefault="00E65AE0" w:rsidP="00E65AE0">
      <w:pPr>
        <w:snapToGrid w:val="0"/>
        <w:ind w:firstLineChars="200" w:firstLine="480"/>
        <w:jc w:val="both"/>
        <w:rPr>
          <w:rFonts w:eastAsia="標楷體"/>
          <w:color w:val="FF0000"/>
        </w:rPr>
      </w:pPr>
    </w:p>
    <w:p w:rsidR="00837A22" w:rsidRPr="00E65AE0" w:rsidRDefault="00837A22" w:rsidP="00751FFC">
      <w:pPr>
        <w:snapToGrid w:val="0"/>
        <w:jc w:val="both"/>
        <w:rPr>
          <w:rFonts w:eastAsia="標楷體"/>
          <w:color w:val="FF0000"/>
        </w:rPr>
      </w:pPr>
      <w:r w:rsidRPr="000279C1">
        <w:rPr>
          <w:rFonts w:eastAsia="標楷體"/>
          <w:b/>
        </w:rPr>
        <w:t>關鍵詞：</w:t>
      </w:r>
      <w:r w:rsidR="00713284" w:rsidRPr="000279C1">
        <w:rPr>
          <w:rFonts w:eastAsia="標楷體"/>
        </w:rPr>
        <w:t>關鍵詞</w:t>
      </w:r>
      <w:r w:rsidR="00713284" w:rsidRPr="000279C1">
        <w:rPr>
          <w:rFonts w:eastAsia="標楷體"/>
        </w:rPr>
        <w:t>1</w:t>
      </w:r>
      <w:r w:rsidR="008D4F73" w:rsidRPr="000279C1">
        <w:rPr>
          <w:rFonts w:eastAsia="標楷體"/>
        </w:rPr>
        <w:t>、關鍵詞</w:t>
      </w:r>
      <w:r w:rsidR="008D4F73" w:rsidRPr="000279C1">
        <w:rPr>
          <w:rFonts w:eastAsia="標楷體"/>
        </w:rPr>
        <w:t>2</w:t>
      </w:r>
      <w:r w:rsidR="008D4F73" w:rsidRPr="000279C1">
        <w:rPr>
          <w:rFonts w:eastAsia="標楷體"/>
        </w:rPr>
        <w:t>、關鍵詞</w:t>
      </w:r>
      <w:r w:rsidR="008D4F73" w:rsidRPr="000279C1">
        <w:rPr>
          <w:rFonts w:eastAsia="標楷體"/>
        </w:rPr>
        <w:t>3</w:t>
      </w:r>
      <w:r w:rsidR="008D4F73" w:rsidRPr="000279C1">
        <w:rPr>
          <w:rFonts w:eastAsia="標楷體"/>
        </w:rPr>
        <w:t>、關鍵詞</w:t>
      </w:r>
      <w:r w:rsidR="008D4F73" w:rsidRPr="000279C1">
        <w:rPr>
          <w:rFonts w:eastAsia="標楷體"/>
        </w:rPr>
        <w:t>4</w:t>
      </w:r>
      <w:r w:rsidR="008D4F73" w:rsidRPr="000279C1">
        <w:rPr>
          <w:rFonts w:eastAsia="標楷體"/>
        </w:rPr>
        <w:t>、關鍵詞</w:t>
      </w:r>
      <w:r w:rsidR="008D4F73" w:rsidRPr="000279C1">
        <w:rPr>
          <w:rFonts w:eastAsia="標楷體"/>
        </w:rPr>
        <w:t>5</w:t>
      </w:r>
    </w:p>
    <w:p w:rsidR="00475127" w:rsidRPr="000279C1" w:rsidRDefault="00475127" w:rsidP="00DD5BC2">
      <w:pPr>
        <w:jc w:val="center"/>
        <w:rPr>
          <w:rFonts w:eastAsia="標楷體"/>
        </w:rPr>
      </w:pPr>
    </w:p>
    <w:p w:rsidR="001336D4" w:rsidRPr="000279C1" w:rsidRDefault="00837A22" w:rsidP="00223754">
      <w:pPr>
        <w:snapToGrid w:val="0"/>
        <w:spacing w:line="360" w:lineRule="auto"/>
        <w:jc w:val="center"/>
        <w:rPr>
          <w:rFonts w:eastAsia="標楷體"/>
          <w:sz w:val="28"/>
          <w:szCs w:val="28"/>
        </w:rPr>
      </w:pPr>
      <w:r w:rsidRPr="000279C1">
        <w:rPr>
          <w:rFonts w:eastAsia="標楷體"/>
          <w:b/>
          <w:bCs/>
          <w:sz w:val="28"/>
          <w:szCs w:val="28"/>
        </w:rPr>
        <w:t>壹</w:t>
      </w:r>
      <w:r w:rsidR="00706CCD" w:rsidRPr="000279C1">
        <w:rPr>
          <w:rFonts w:eastAsia="標楷體"/>
          <w:b/>
          <w:bCs/>
          <w:sz w:val="28"/>
          <w:szCs w:val="28"/>
        </w:rPr>
        <w:t>、緒論</w:t>
      </w:r>
    </w:p>
    <w:p w:rsidR="0000442F" w:rsidRPr="000279C1" w:rsidRDefault="00A8070A" w:rsidP="00223754">
      <w:pPr>
        <w:snapToGrid w:val="0"/>
        <w:spacing w:line="360" w:lineRule="auto"/>
        <w:ind w:firstLineChars="200" w:firstLine="480"/>
        <w:rPr>
          <w:rFonts w:eastAsia="標楷體"/>
        </w:rPr>
      </w:pPr>
      <w:r w:rsidRPr="000279C1">
        <w:rPr>
          <w:rFonts w:eastAsia="標楷體"/>
        </w:rPr>
        <w:t>稿件以橫式打字，</w:t>
      </w:r>
      <w:proofErr w:type="gramStart"/>
      <w:r w:rsidRPr="000279C1">
        <w:rPr>
          <w:rFonts w:eastAsia="標楷體"/>
        </w:rPr>
        <w:t>採</w:t>
      </w:r>
      <w:proofErr w:type="gramEnd"/>
      <w:r w:rsidRPr="000279C1">
        <w:rPr>
          <w:rFonts w:eastAsia="標楷體"/>
        </w:rPr>
        <w:t>通欄格式，列與列間之間隔採</w:t>
      </w:r>
      <w:r w:rsidRPr="000279C1">
        <w:rPr>
          <w:rFonts w:eastAsia="標楷體"/>
        </w:rPr>
        <w:t>1.5</w:t>
      </w:r>
      <w:r w:rsidRPr="000279C1">
        <w:rPr>
          <w:rFonts w:eastAsia="標楷體"/>
        </w:rPr>
        <w:t>倍行高，文中引用英文除人名、專有名詞字母大寫外，其餘引用之英文字詞皆以小寫表示。</w:t>
      </w:r>
      <w:r w:rsidR="00511279" w:rsidRPr="000279C1">
        <w:rPr>
          <w:rFonts w:eastAsia="標楷體"/>
        </w:rPr>
        <w:t>全文以</w:t>
      </w:r>
      <w:r w:rsidR="00511279" w:rsidRPr="000279C1">
        <w:rPr>
          <w:rFonts w:eastAsia="標楷體"/>
        </w:rPr>
        <w:t>Microsoft Word</w:t>
      </w:r>
      <w:r w:rsidR="00AF559A">
        <w:rPr>
          <w:rFonts w:eastAsia="標楷體"/>
        </w:rPr>
        <w:t>軟體排版，論文以</w:t>
      </w:r>
      <w:r w:rsidR="00591AD7">
        <w:rPr>
          <w:rFonts w:eastAsia="標楷體" w:hint="eastAsia"/>
        </w:rPr>
        <w:t>5</w:t>
      </w:r>
      <w:r w:rsidR="00AF559A">
        <w:rPr>
          <w:rFonts w:eastAsia="標楷體"/>
        </w:rPr>
        <w:t>-1</w:t>
      </w:r>
      <w:r w:rsidR="00AF559A" w:rsidRPr="00E65AE0">
        <w:rPr>
          <w:rFonts w:eastAsia="標楷體"/>
        </w:rPr>
        <w:t>0</w:t>
      </w:r>
      <w:r w:rsidR="00AF559A" w:rsidRPr="00E65AE0">
        <w:rPr>
          <w:rFonts w:eastAsia="標楷體"/>
        </w:rPr>
        <w:t>頁</w:t>
      </w:r>
      <w:r w:rsidR="00511279" w:rsidRPr="000279C1">
        <w:rPr>
          <w:rFonts w:eastAsia="標楷體"/>
        </w:rPr>
        <w:t>為原則。</w:t>
      </w:r>
    </w:p>
    <w:p w:rsidR="00511279" w:rsidRPr="000279C1" w:rsidRDefault="00511279" w:rsidP="00223754">
      <w:pPr>
        <w:snapToGrid w:val="0"/>
        <w:spacing w:line="360" w:lineRule="auto"/>
        <w:rPr>
          <w:rFonts w:eastAsia="標楷體"/>
        </w:rPr>
      </w:pPr>
    </w:p>
    <w:p w:rsidR="00706CCD" w:rsidRPr="000279C1" w:rsidRDefault="00837A22" w:rsidP="00223754">
      <w:pPr>
        <w:snapToGrid w:val="0"/>
        <w:spacing w:line="360" w:lineRule="auto"/>
        <w:jc w:val="center"/>
        <w:rPr>
          <w:rFonts w:eastAsia="標楷體"/>
          <w:b/>
          <w:bCs/>
          <w:sz w:val="28"/>
          <w:szCs w:val="28"/>
        </w:rPr>
      </w:pPr>
      <w:r w:rsidRPr="000279C1">
        <w:rPr>
          <w:rFonts w:eastAsia="標楷體"/>
          <w:b/>
          <w:bCs/>
          <w:sz w:val="28"/>
          <w:szCs w:val="28"/>
        </w:rPr>
        <w:t>貳</w:t>
      </w:r>
      <w:r w:rsidR="00706CCD" w:rsidRPr="000279C1">
        <w:rPr>
          <w:rFonts w:eastAsia="標楷體"/>
          <w:b/>
          <w:bCs/>
          <w:sz w:val="28"/>
          <w:szCs w:val="28"/>
        </w:rPr>
        <w:t>、</w:t>
      </w:r>
      <w:r w:rsidR="00D76310" w:rsidRPr="000279C1">
        <w:rPr>
          <w:rFonts w:eastAsia="標楷體"/>
          <w:b/>
          <w:bCs/>
          <w:sz w:val="28"/>
          <w:szCs w:val="28"/>
        </w:rPr>
        <w:t>研究</w:t>
      </w:r>
      <w:r w:rsidR="00706CCD" w:rsidRPr="000279C1">
        <w:rPr>
          <w:rFonts w:eastAsia="標楷體"/>
          <w:b/>
          <w:bCs/>
          <w:sz w:val="28"/>
          <w:szCs w:val="28"/>
        </w:rPr>
        <w:t>方法</w:t>
      </w:r>
    </w:p>
    <w:p w:rsidR="00787490" w:rsidRPr="000279C1" w:rsidRDefault="00837A22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t>一、</w:t>
      </w:r>
      <w:r w:rsidR="007E2968" w:rsidRPr="000279C1">
        <w:rPr>
          <w:rFonts w:eastAsia="標楷體"/>
          <w:b/>
          <w:sz w:val="28"/>
          <w:szCs w:val="28"/>
        </w:rPr>
        <w:t>版面設定</w:t>
      </w:r>
    </w:p>
    <w:p w:rsidR="00D17673" w:rsidRPr="000279C1" w:rsidRDefault="007E2968" w:rsidP="00223754">
      <w:pPr>
        <w:snapToGrid w:val="0"/>
        <w:spacing w:line="360" w:lineRule="auto"/>
        <w:ind w:firstLineChars="200" w:firstLine="480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紙張大小設為</w:t>
      </w:r>
      <w:r w:rsidRPr="000279C1">
        <w:rPr>
          <w:rFonts w:eastAsia="標楷體"/>
          <w:szCs w:val="20"/>
        </w:rPr>
        <w:t>A4(</w:t>
      </w:r>
      <w:r w:rsidRPr="000279C1">
        <w:rPr>
          <w:rFonts w:eastAsia="標楷體"/>
          <w:szCs w:val="20"/>
        </w:rPr>
        <w:t>寬度</w:t>
      </w:r>
      <w:r w:rsidRPr="000279C1">
        <w:rPr>
          <w:rFonts w:eastAsia="標楷體"/>
          <w:szCs w:val="20"/>
        </w:rPr>
        <w:t>21cm</w:t>
      </w:r>
      <w:r w:rsidRPr="000279C1">
        <w:rPr>
          <w:rFonts w:eastAsia="標楷體"/>
          <w:szCs w:val="20"/>
        </w:rPr>
        <w:t>高度</w:t>
      </w:r>
      <w:r w:rsidRPr="000279C1">
        <w:rPr>
          <w:rFonts w:eastAsia="標楷體"/>
          <w:szCs w:val="20"/>
        </w:rPr>
        <w:t>29.7cm)</w:t>
      </w:r>
      <w:r w:rsidRPr="000279C1">
        <w:rPr>
          <w:rFonts w:eastAsia="標楷體"/>
          <w:szCs w:val="20"/>
        </w:rPr>
        <w:t>，上、下、左、右邊界皆設為</w:t>
      </w:r>
      <w:r w:rsidRPr="000279C1">
        <w:rPr>
          <w:rFonts w:eastAsia="標楷體"/>
          <w:szCs w:val="20"/>
        </w:rPr>
        <w:t>2cm</w:t>
      </w:r>
      <w:r w:rsidR="008D4F73" w:rsidRPr="000279C1">
        <w:rPr>
          <w:rFonts w:eastAsia="標楷體"/>
          <w:szCs w:val="20"/>
        </w:rPr>
        <w:t>，</w:t>
      </w:r>
      <w:r w:rsidR="008D4F73" w:rsidRPr="000279C1">
        <w:rPr>
          <w:rFonts w:eastAsia="標楷體"/>
        </w:rPr>
        <w:t>稿件以橫式打字，</w:t>
      </w:r>
      <w:proofErr w:type="gramStart"/>
      <w:r w:rsidR="008D4F73" w:rsidRPr="000279C1">
        <w:rPr>
          <w:rFonts w:eastAsia="標楷體"/>
        </w:rPr>
        <w:t>採</w:t>
      </w:r>
      <w:proofErr w:type="gramEnd"/>
      <w:r w:rsidR="00D86A1B" w:rsidRPr="000279C1">
        <w:rPr>
          <w:rFonts w:eastAsia="標楷體"/>
        </w:rPr>
        <w:t>單</w:t>
      </w:r>
      <w:r w:rsidR="008D4F73" w:rsidRPr="000279C1">
        <w:rPr>
          <w:rFonts w:eastAsia="標楷體"/>
        </w:rPr>
        <w:t>欄格式，列與列間之間隔採</w:t>
      </w:r>
      <w:r w:rsidR="008D4F73" w:rsidRPr="000279C1">
        <w:rPr>
          <w:rFonts w:eastAsia="標楷體"/>
        </w:rPr>
        <w:t>1.5</w:t>
      </w:r>
      <w:r w:rsidR="008D4F73" w:rsidRPr="000279C1">
        <w:rPr>
          <w:rFonts w:eastAsia="標楷體"/>
        </w:rPr>
        <w:t>倍行高，文中引用英文除人名、專有名詞字母大寫外，其餘引用之英文字詞皆以小寫表示。全文以</w:t>
      </w:r>
      <w:r w:rsidR="008D4F73" w:rsidRPr="000279C1">
        <w:rPr>
          <w:rFonts w:eastAsia="標楷體"/>
        </w:rPr>
        <w:t>Microsoft Word</w:t>
      </w:r>
      <w:r w:rsidR="008D4F73" w:rsidRPr="000279C1">
        <w:rPr>
          <w:rFonts w:eastAsia="標楷體"/>
        </w:rPr>
        <w:t>軟體排版，論文以</w:t>
      </w:r>
      <w:r w:rsidR="00591AD7">
        <w:rPr>
          <w:rFonts w:eastAsia="標楷體" w:hint="eastAsia"/>
        </w:rPr>
        <w:t>5</w:t>
      </w:r>
      <w:r w:rsidR="004C2C55">
        <w:rPr>
          <w:rFonts w:eastAsia="標楷體" w:hint="eastAsia"/>
        </w:rPr>
        <w:t>-10</w:t>
      </w:r>
      <w:r w:rsidR="008D4F73" w:rsidRPr="000279C1">
        <w:rPr>
          <w:rFonts w:eastAsia="標楷體"/>
        </w:rPr>
        <w:t>頁為原則。</w:t>
      </w:r>
    </w:p>
    <w:p w:rsidR="007E2968" w:rsidRPr="000279C1" w:rsidRDefault="007E2968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t>二、字型設定</w:t>
      </w:r>
    </w:p>
    <w:p w:rsidR="007E2968" w:rsidRPr="000279C1" w:rsidRDefault="00766FAE" w:rsidP="00223754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論文題目為</w:t>
      </w:r>
      <w:r w:rsidRPr="000279C1">
        <w:rPr>
          <w:rFonts w:eastAsia="標楷體"/>
          <w:szCs w:val="20"/>
        </w:rPr>
        <w:t>16</w:t>
      </w:r>
      <w:r w:rsidRPr="000279C1">
        <w:rPr>
          <w:rFonts w:eastAsia="標楷體"/>
          <w:szCs w:val="20"/>
        </w:rPr>
        <w:t>點粗體字，作者為</w:t>
      </w:r>
      <w:r w:rsidRPr="000279C1">
        <w:rPr>
          <w:rFonts w:eastAsia="標楷體"/>
          <w:szCs w:val="20"/>
        </w:rPr>
        <w:t>14</w:t>
      </w:r>
      <w:r w:rsidRPr="000279C1">
        <w:rPr>
          <w:rFonts w:eastAsia="標楷體"/>
          <w:szCs w:val="20"/>
        </w:rPr>
        <w:t>點</w:t>
      </w:r>
      <w:r w:rsidR="00DC04E5" w:rsidRPr="000279C1">
        <w:rPr>
          <w:rFonts w:eastAsia="標楷體"/>
          <w:szCs w:val="20"/>
        </w:rPr>
        <w:t>標楷體</w:t>
      </w:r>
      <w:r w:rsidRPr="000279C1">
        <w:rPr>
          <w:rFonts w:eastAsia="標楷體"/>
          <w:szCs w:val="20"/>
        </w:rPr>
        <w:t>，部門單位為</w:t>
      </w:r>
      <w:r w:rsidRPr="000279C1">
        <w:rPr>
          <w:rFonts w:eastAsia="標楷體"/>
          <w:szCs w:val="20"/>
        </w:rPr>
        <w:t>12</w:t>
      </w:r>
      <w:r w:rsidRPr="000279C1">
        <w:rPr>
          <w:rFonts w:eastAsia="標楷體"/>
          <w:szCs w:val="20"/>
        </w:rPr>
        <w:t>點</w:t>
      </w:r>
      <w:r w:rsidR="00DC04E5" w:rsidRPr="000279C1">
        <w:rPr>
          <w:rFonts w:eastAsia="標楷體"/>
          <w:szCs w:val="20"/>
        </w:rPr>
        <w:t>標楷體</w:t>
      </w:r>
      <w:r w:rsidRPr="000279C1">
        <w:rPr>
          <w:rFonts w:eastAsia="標楷體"/>
          <w:szCs w:val="20"/>
        </w:rPr>
        <w:t>，</w:t>
      </w:r>
      <w:r w:rsidR="00507AA1" w:rsidRPr="000279C1">
        <w:rPr>
          <w:rFonts w:eastAsia="標楷體"/>
          <w:szCs w:val="20"/>
        </w:rPr>
        <w:t>本文第一級標題為</w:t>
      </w:r>
      <w:r w:rsidR="00507AA1" w:rsidRPr="000279C1">
        <w:rPr>
          <w:rFonts w:eastAsia="標楷體"/>
          <w:szCs w:val="20"/>
        </w:rPr>
        <w:t>14</w:t>
      </w:r>
      <w:r w:rsidR="00507AA1" w:rsidRPr="000279C1">
        <w:rPr>
          <w:rFonts w:eastAsia="標楷體"/>
          <w:szCs w:val="20"/>
        </w:rPr>
        <w:t>點粗體字，</w:t>
      </w:r>
      <w:proofErr w:type="gramStart"/>
      <w:r w:rsidR="00507AA1" w:rsidRPr="000279C1">
        <w:rPr>
          <w:rFonts w:eastAsia="標楷體"/>
          <w:szCs w:val="20"/>
        </w:rPr>
        <w:t>以壹、</w:t>
      </w:r>
      <w:proofErr w:type="gramEnd"/>
      <w:r w:rsidR="00507AA1" w:rsidRPr="000279C1">
        <w:rPr>
          <w:rFonts w:eastAsia="標楷體"/>
          <w:szCs w:val="20"/>
        </w:rPr>
        <w:t>貳、參</w:t>
      </w:r>
      <w:r w:rsidR="00507AA1" w:rsidRPr="000279C1">
        <w:rPr>
          <w:rFonts w:eastAsia="標楷體"/>
          <w:szCs w:val="20"/>
        </w:rPr>
        <w:t>…</w:t>
      </w:r>
      <w:r w:rsidR="00507AA1" w:rsidRPr="000279C1">
        <w:rPr>
          <w:rFonts w:eastAsia="標楷體"/>
          <w:szCs w:val="20"/>
        </w:rPr>
        <w:t>依序列出，與前一段空一行且置中對齊。次級標題為</w:t>
      </w:r>
      <w:r w:rsidR="00507AA1" w:rsidRPr="000279C1">
        <w:rPr>
          <w:rFonts w:eastAsia="標楷體"/>
          <w:szCs w:val="20"/>
        </w:rPr>
        <w:t>14</w:t>
      </w:r>
      <w:r w:rsidR="00507AA1" w:rsidRPr="000279C1">
        <w:rPr>
          <w:rFonts w:eastAsia="標楷體"/>
          <w:szCs w:val="20"/>
        </w:rPr>
        <w:t>點粗體字靠左、以一、二、三</w:t>
      </w:r>
      <w:r w:rsidR="00507AA1" w:rsidRPr="000279C1">
        <w:rPr>
          <w:rFonts w:eastAsia="標楷體"/>
          <w:szCs w:val="20"/>
        </w:rPr>
        <w:t>…</w:t>
      </w:r>
      <w:r w:rsidR="00507AA1" w:rsidRPr="000279C1">
        <w:rPr>
          <w:rFonts w:eastAsia="標楷體"/>
          <w:szCs w:val="20"/>
        </w:rPr>
        <w:t>依序標示。</w:t>
      </w:r>
      <w:proofErr w:type="gramStart"/>
      <w:r w:rsidR="00507AA1" w:rsidRPr="000279C1">
        <w:rPr>
          <w:rFonts w:eastAsia="標楷體"/>
          <w:szCs w:val="20"/>
        </w:rPr>
        <w:t>誌謝與</w:t>
      </w:r>
      <w:proofErr w:type="gramEnd"/>
      <w:r w:rsidR="00507AA1" w:rsidRPr="000279C1">
        <w:rPr>
          <w:rFonts w:eastAsia="標楷體"/>
          <w:szCs w:val="20"/>
        </w:rPr>
        <w:t>參考文獻兩項標題</w:t>
      </w:r>
      <w:proofErr w:type="gramStart"/>
      <w:r w:rsidR="00507AA1" w:rsidRPr="000279C1">
        <w:rPr>
          <w:rFonts w:eastAsia="標楷體"/>
          <w:szCs w:val="20"/>
        </w:rPr>
        <w:t>靠左且</w:t>
      </w:r>
      <w:proofErr w:type="gramEnd"/>
      <w:r w:rsidR="00507AA1" w:rsidRPr="000279C1">
        <w:rPr>
          <w:rFonts w:eastAsia="標楷體"/>
          <w:szCs w:val="20"/>
        </w:rPr>
        <w:t>不標數字。本文內容中文請用</w:t>
      </w:r>
      <w:r w:rsidR="00DC04E5" w:rsidRPr="000279C1">
        <w:rPr>
          <w:rFonts w:eastAsia="標楷體"/>
          <w:szCs w:val="20"/>
        </w:rPr>
        <w:t>標楷體</w:t>
      </w:r>
      <w:r w:rsidR="00507AA1" w:rsidRPr="000279C1">
        <w:rPr>
          <w:rFonts w:eastAsia="標楷體"/>
          <w:szCs w:val="20"/>
        </w:rPr>
        <w:t>、英文請用</w:t>
      </w:r>
      <w:r w:rsidR="00507AA1" w:rsidRPr="000279C1">
        <w:rPr>
          <w:rFonts w:eastAsia="標楷體"/>
          <w:szCs w:val="20"/>
        </w:rPr>
        <w:t>Times New Roman</w:t>
      </w:r>
      <w:r w:rsidR="00507AA1" w:rsidRPr="000279C1">
        <w:rPr>
          <w:rFonts w:eastAsia="標楷體"/>
          <w:szCs w:val="20"/>
        </w:rPr>
        <w:t>，</w:t>
      </w:r>
      <w:r w:rsidR="00507AA1" w:rsidRPr="000279C1">
        <w:rPr>
          <w:rFonts w:eastAsia="標楷體"/>
          <w:szCs w:val="20"/>
        </w:rPr>
        <w:t>12</w:t>
      </w:r>
      <w:r w:rsidR="00507AA1" w:rsidRPr="000279C1">
        <w:rPr>
          <w:rFonts w:eastAsia="標楷體"/>
          <w:szCs w:val="20"/>
        </w:rPr>
        <w:t>點。</w:t>
      </w:r>
    </w:p>
    <w:p w:rsidR="00507AA1" w:rsidRPr="000279C1" w:rsidRDefault="0001037B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lastRenderedPageBreak/>
        <w:t>三</w:t>
      </w:r>
      <w:r w:rsidR="00507AA1" w:rsidRPr="000279C1">
        <w:rPr>
          <w:rFonts w:eastAsia="標楷體"/>
          <w:b/>
          <w:sz w:val="28"/>
          <w:szCs w:val="28"/>
        </w:rPr>
        <w:t>、圖形與表格</w:t>
      </w:r>
    </w:p>
    <w:p w:rsidR="007E2968" w:rsidRPr="000279C1" w:rsidRDefault="00507AA1" w:rsidP="00223754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文稿中所有插圖或照片皆需品質明晰、線條</w:t>
      </w:r>
      <w:proofErr w:type="gramStart"/>
      <w:r w:rsidRPr="000279C1">
        <w:rPr>
          <w:rFonts w:eastAsia="標楷體"/>
          <w:szCs w:val="20"/>
        </w:rPr>
        <w:t>清楚，</w:t>
      </w:r>
      <w:proofErr w:type="gramEnd"/>
      <w:r w:rsidRPr="000279C1">
        <w:rPr>
          <w:rFonts w:eastAsia="標楷體"/>
          <w:szCs w:val="20"/>
        </w:rPr>
        <w:t>圖表中之文字須清晰度夠大使其縮小時仍具足夠清晰度；所有圖及照片必須附有序號及標題或簡短說明。圖的標題必須放在圖的正下方。圖的編號依序為圖一、圖二</w:t>
      </w:r>
      <w:r w:rsidRPr="000279C1">
        <w:rPr>
          <w:rFonts w:eastAsia="標楷體"/>
          <w:szCs w:val="20"/>
        </w:rPr>
        <w:t>…</w:t>
      </w:r>
      <w:r w:rsidRPr="000279C1">
        <w:rPr>
          <w:rFonts w:eastAsia="標楷體"/>
          <w:szCs w:val="20"/>
        </w:rPr>
        <w:t>依序編號。</w:t>
      </w:r>
    </w:p>
    <w:p w:rsidR="00266D30" w:rsidRPr="000279C1" w:rsidRDefault="00F93552" w:rsidP="000135C9">
      <w:pPr>
        <w:autoSpaceDE w:val="0"/>
        <w:autoSpaceDN w:val="0"/>
        <w:adjustRightInd w:val="0"/>
        <w:spacing w:line="360" w:lineRule="auto"/>
        <w:jc w:val="center"/>
        <w:rPr>
          <w:rFonts w:eastAsia="標楷體"/>
          <w:szCs w:val="20"/>
        </w:rPr>
      </w:pPr>
      <w:r>
        <w:rPr>
          <w:rFonts w:eastAsia="標楷體"/>
          <w:noProof/>
        </w:rPr>
        <w:drawing>
          <wp:inline distT="0" distB="0" distL="0" distR="0">
            <wp:extent cx="2520950" cy="18942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1964" w:rsidRPr="000279C1" w:rsidRDefault="00AB1964" w:rsidP="000135C9">
      <w:pPr>
        <w:autoSpaceDE w:val="0"/>
        <w:autoSpaceDN w:val="0"/>
        <w:adjustRightInd w:val="0"/>
        <w:spacing w:line="360" w:lineRule="auto"/>
        <w:jc w:val="center"/>
        <w:rPr>
          <w:rFonts w:eastAsia="標楷體"/>
        </w:rPr>
      </w:pPr>
      <w:r w:rsidRPr="000279C1">
        <w:rPr>
          <w:rFonts w:eastAsia="標楷體"/>
        </w:rPr>
        <w:t>圖</w:t>
      </w:r>
      <w:r w:rsidR="00DA42BB" w:rsidRPr="000279C1">
        <w:rPr>
          <w:rFonts w:eastAsia="標楷體"/>
        </w:rPr>
        <w:t>一</w:t>
      </w:r>
      <w:r w:rsidR="00837A22" w:rsidRPr="000279C1">
        <w:rPr>
          <w:rFonts w:eastAsia="標楷體"/>
        </w:rPr>
        <w:t xml:space="preserve">　</w:t>
      </w:r>
      <w:r w:rsidR="003C1F0F" w:rsidRPr="000279C1">
        <w:rPr>
          <w:rFonts w:eastAsia="標楷體"/>
        </w:rPr>
        <w:t>升降</w:t>
      </w:r>
      <w:proofErr w:type="gramStart"/>
      <w:r w:rsidR="003C1F0F" w:rsidRPr="000279C1">
        <w:rPr>
          <w:rFonts w:eastAsia="標楷體"/>
        </w:rPr>
        <w:t>機構之角加速度</w:t>
      </w:r>
      <w:proofErr w:type="gramEnd"/>
    </w:p>
    <w:p w:rsidR="00507AA1" w:rsidRPr="000279C1" w:rsidRDefault="00507AA1" w:rsidP="000135C9">
      <w:pPr>
        <w:autoSpaceDE w:val="0"/>
        <w:autoSpaceDN w:val="0"/>
        <w:adjustRightInd w:val="0"/>
        <w:spacing w:line="360" w:lineRule="auto"/>
        <w:jc w:val="center"/>
        <w:rPr>
          <w:rFonts w:eastAsia="標楷體"/>
        </w:rPr>
      </w:pPr>
    </w:p>
    <w:p w:rsidR="00507AA1" w:rsidRPr="000279C1" w:rsidRDefault="00507AA1" w:rsidP="00507AA1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各項統計表只</w:t>
      </w:r>
      <w:proofErr w:type="gramStart"/>
      <w:r w:rsidRPr="000279C1">
        <w:rPr>
          <w:rFonts w:eastAsia="標楷體"/>
          <w:szCs w:val="20"/>
        </w:rPr>
        <w:t>採</w:t>
      </w:r>
      <w:proofErr w:type="gramEnd"/>
      <w:r w:rsidRPr="000279C1">
        <w:rPr>
          <w:rFonts w:eastAsia="標楷體"/>
          <w:szCs w:val="20"/>
        </w:rPr>
        <w:t>橫線，最上</w:t>
      </w:r>
      <w:proofErr w:type="gramStart"/>
      <w:r w:rsidRPr="000279C1">
        <w:rPr>
          <w:rFonts w:eastAsia="標楷體"/>
          <w:szCs w:val="20"/>
        </w:rPr>
        <w:t>及最下</w:t>
      </w:r>
      <w:proofErr w:type="gramEnd"/>
      <w:r w:rsidRPr="000279C1">
        <w:rPr>
          <w:rFonts w:eastAsia="標楷體"/>
          <w:szCs w:val="20"/>
        </w:rPr>
        <w:t>的線採</w:t>
      </w:r>
      <w:r w:rsidRPr="000279C1">
        <w:rPr>
          <w:rFonts w:eastAsia="標楷體"/>
          <w:szCs w:val="20"/>
        </w:rPr>
        <w:t>1</w:t>
      </w:r>
      <w:r w:rsidRPr="000279C1">
        <w:rPr>
          <w:rFonts w:eastAsia="標楷體"/>
          <w:szCs w:val="20"/>
        </w:rPr>
        <w:t>又</w:t>
      </w:r>
      <w:r w:rsidRPr="000279C1">
        <w:rPr>
          <w:rFonts w:eastAsia="標楷體"/>
          <w:szCs w:val="20"/>
        </w:rPr>
        <w:t>1/2</w:t>
      </w:r>
      <w:r w:rsidRPr="000279C1">
        <w:rPr>
          <w:rFonts w:eastAsia="標楷體"/>
          <w:szCs w:val="20"/>
        </w:rPr>
        <w:t>的粗線，其他的線則採</w:t>
      </w:r>
      <w:r w:rsidRPr="000279C1">
        <w:rPr>
          <w:rFonts w:eastAsia="標楷體"/>
          <w:szCs w:val="20"/>
        </w:rPr>
        <w:t>1/2</w:t>
      </w:r>
      <w:r w:rsidRPr="000279C1">
        <w:rPr>
          <w:rFonts w:eastAsia="標楷體"/>
          <w:szCs w:val="20"/>
        </w:rPr>
        <w:t>的細線。統計表在整個版面應放在置中的位置，而表的標題則放在表的正上方置中位置。表的編號是由表一、表二</w:t>
      </w:r>
      <w:r w:rsidRPr="000279C1">
        <w:rPr>
          <w:rFonts w:eastAsia="標楷體"/>
          <w:szCs w:val="20"/>
        </w:rPr>
        <w:t>…</w:t>
      </w:r>
      <w:r w:rsidRPr="000279C1">
        <w:rPr>
          <w:rFonts w:eastAsia="標楷體"/>
          <w:szCs w:val="20"/>
        </w:rPr>
        <w:t>依序編號。</w:t>
      </w:r>
    </w:p>
    <w:p w:rsidR="00507AA1" w:rsidRPr="000279C1" w:rsidRDefault="00507AA1" w:rsidP="00507AA1">
      <w:pPr>
        <w:pStyle w:val="Af"/>
        <w:ind w:firstLine="580"/>
        <w:jc w:val="center"/>
      </w:pPr>
      <w:r w:rsidRPr="000279C1">
        <w:t>表</w:t>
      </w:r>
      <w:r w:rsidRPr="000279C1">
        <w:t xml:space="preserve"> </w:t>
      </w:r>
      <w:r w:rsidRPr="000279C1">
        <w:t>一</w:t>
      </w:r>
      <w:r w:rsidRPr="000279C1">
        <w:t xml:space="preserve">  </w:t>
      </w:r>
      <w:proofErr w:type="spellStart"/>
      <w:r w:rsidRPr="000279C1">
        <w:t>Zig</w:t>
      </w:r>
      <w:r w:rsidRPr="000279C1">
        <w:t>與其他傳輸之比較</w:t>
      </w:r>
      <w:proofErr w:type="spellEnd"/>
    </w:p>
    <w:tbl>
      <w:tblPr>
        <w:tblW w:w="4500" w:type="pct"/>
        <w:jc w:val="center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1743"/>
        <w:gridCol w:w="1714"/>
        <w:gridCol w:w="1711"/>
        <w:gridCol w:w="1720"/>
      </w:tblGrid>
      <w:tr w:rsidR="00507AA1" w:rsidRPr="000279C1" w:rsidTr="00507AA1">
        <w:trPr>
          <w:jc w:val="center"/>
        </w:trPr>
        <w:tc>
          <w:tcPr>
            <w:tcW w:w="1786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07AA1" w:rsidRPr="000279C1" w:rsidRDefault="00507AA1" w:rsidP="002D28E1">
            <w:pPr>
              <w:pStyle w:val="ae"/>
              <w:jc w:val="center"/>
            </w:pPr>
            <w:r w:rsidRPr="000279C1">
              <w:t>比較項目</w:t>
            </w:r>
          </w:p>
        </w:tc>
        <w:tc>
          <w:tcPr>
            <w:tcW w:w="17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center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IEEE 802.11b</w:t>
            </w:r>
          </w:p>
        </w:tc>
        <w:tc>
          <w:tcPr>
            <w:tcW w:w="171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center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Bluetooth</w:t>
            </w:r>
          </w:p>
        </w:tc>
        <w:tc>
          <w:tcPr>
            <w:tcW w:w="17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center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IrDA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center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Zig</w:t>
            </w:r>
          </w:p>
        </w:tc>
      </w:tr>
      <w:tr w:rsidR="00507AA1" w:rsidRPr="000279C1" w:rsidTr="00507AA1">
        <w:trPr>
          <w:jc w:val="center"/>
        </w:trPr>
        <w:tc>
          <w:tcPr>
            <w:tcW w:w="1786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07AA1" w:rsidRPr="000279C1" w:rsidRDefault="00507AA1" w:rsidP="002D28E1">
            <w:pPr>
              <w:pStyle w:val="ae"/>
            </w:pPr>
            <w:r w:rsidRPr="000279C1">
              <w:t>節點數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32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>7</w:t>
            </w:r>
            <w:r w:rsidRPr="000279C1">
              <w:rPr>
                <w:spacing w:val="0"/>
                <w:kern w:val="2"/>
                <w:sz w:val="24"/>
              </w:rPr>
              <w:t xml:space="preserve">　</w:t>
            </w:r>
            <w:r w:rsidRPr="000279C1">
              <w:rPr>
                <w:spacing w:val="0"/>
                <w:kern w:val="2"/>
                <w:sz w:val="24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 xml:space="preserve">1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  <w:rPr>
                <w:spacing w:val="0"/>
                <w:kern w:val="2"/>
                <w:sz w:val="24"/>
              </w:rPr>
            </w:pPr>
            <w:r w:rsidRPr="000279C1">
              <w:rPr>
                <w:spacing w:val="0"/>
                <w:kern w:val="2"/>
                <w:sz w:val="24"/>
              </w:rPr>
              <w:t xml:space="preserve">65536 </w:t>
            </w:r>
          </w:p>
        </w:tc>
      </w:tr>
      <w:tr w:rsidR="00507AA1" w:rsidRPr="000279C1" w:rsidTr="00507AA1">
        <w:trPr>
          <w:jc w:val="center"/>
        </w:trPr>
        <w:tc>
          <w:tcPr>
            <w:tcW w:w="1786" w:type="dxa"/>
            <w:tcBorders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07AA1" w:rsidRPr="000279C1" w:rsidRDefault="00507AA1" w:rsidP="002D28E1">
            <w:pPr>
              <w:pStyle w:val="ae"/>
            </w:pPr>
            <w:r w:rsidRPr="000279C1">
              <w:t>電源持續單位</w:t>
            </w:r>
          </w:p>
        </w:tc>
        <w:tc>
          <w:tcPr>
            <w:tcW w:w="1743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</w:pPr>
            <w:r w:rsidRPr="000279C1">
              <w:t>小時</w:t>
            </w:r>
            <w:r w:rsidRPr="000279C1">
              <w:t xml:space="preserve"> </w:t>
            </w:r>
          </w:p>
        </w:tc>
        <w:tc>
          <w:tcPr>
            <w:tcW w:w="1714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</w:pPr>
            <w:r w:rsidRPr="000279C1">
              <w:t>天</w:t>
            </w:r>
            <w:r w:rsidRPr="000279C1">
              <w:t xml:space="preserve"> </w:t>
            </w:r>
          </w:p>
        </w:tc>
        <w:tc>
          <w:tcPr>
            <w:tcW w:w="1711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142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</w:pPr>
            <w:r w:rsidRPr="000279C1">
              <w:t>天</w:t>
            </w:r>
            <w:r w:rsidRPr="000279C1">
              <w:t xml:space="preserve"> </w:t>
            </w:r>
          </w:p>
        </w:tc>
        <w:tc>
          <w:tcPr>
            <w:tcW w:w="1720" w:type="dxa"/>
            <w:tcBorders>
              <w:lef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7AA1" w:rsidRPr="000279C1" w:rsidRDefault="00507AA1" w:rsidP="002D28E1">
            <w:pPr>
              <w:pStyle w:val="ae"/>
              <w:jc w:val="right"/>
            </w:pPr>
            <w:r w:rsidRPr="000279C1">
              <w:t>年</w:t>
            </w:r>
            <w:r w:rsidRPr="000279C1">
              <w:t xml:space="preserve"> </w:t>
            </w:r>
          </w:p>
        </w:tc>
      </w:tr>
    </w:tbl>
    <w:p w:rsidR="00507AA1" w:rsidRPr="000279C1" w:rsidRDefault="00507AA1" w:rsidP="00507AA1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</w:p>
    <w:p w:rsidR="00C66C30" w:rsidRPr="000279C1" w:rsidRDefault="0001037B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t>四</w:t>
      </w:r>
      <w:r w:rsidR="00C66C30" w:rsidRPr="000279C1">
        <w:rPr>
          <w:rFonts w:eastAsia="標楷體"/>
          <w:b/>
          <w:sz w:val="28"/>
          <w:szCs w:val="28"/>
        </w:rPr>
        <w:t>、數學式</w:t>
      </w:r>
    </w:p>
    <w:p w:rsidR="002F0678" w:rsidRPr="000279C1" w:rsidRDefault="00C66C30" w:rsidP="00223754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公式及</w:t>
      </w:r>
      <w:proofErr w:type="gramStart"/>
      <w:r w:rsidRPr="000279C1">
        <w:rPr>
          <w:rFonts w:eastAsia="標楷體"/>
          <w:szCs w:val="20"/>
        </w:rPr>
        <w:t>方程式均須打字</w:t>
      </w:r>
      <w:proofErr w:type="gramEnd"/>
      <w:r w:rsidRPr="000279C1">
        <w:rPr>
          <w:rFonts w:eastAsia="標楷體"/>
          <w:szCs w:val="20"/>
        </w:rPr>
        <w:t>（公式請以斜體字表之，向量及矩陣符號建議用方程式編輯器編輯），並須標明</w:t>
      </w:r>
      <w:proofErr w:type="gramStart"/>
      <w:r w:rsidRPr="000279C1">
        <w:rPr>
          <w:rFonts w:eastAsia="標楷體"/>
          <w:szCs w:val="20"/>
        </w:rPr>
        <w:t>式號於</w:t>
      </w:r>
      <w:proofErr w:type="gramEnd"/>
      <w:r w:rsidRPr="000279C1">
        <w:rPr>
          <w:rFonts w:eastAsia="標楷體"/>
          <w:szCs w:val="20"/>
        </w:rPr>
        <w:t>圓括弧內；每一式之上下須多空一列。文中出現符號者請附符號索引說明於文後，按英文字母及希臘字母順序排列。</w:t>
      </w:r>
    </w:p>
    <w:p w:rsidR="003C1F0F" w:rsidRPr="000279C1" w:rsidRDefault="004853B1" w:rsidP="003C1F0F">
      <w:pPr>
        <w:pStyle w:val="ac"/>
        <w:spacing w:before="180" w:after="180"/>
        <w:ind w:left="480"/>
      </w:pPr>
      <w:r w:rsidRPr="000279C1">
        <w:rPr>
          <w:noProof/>
          <w:position w:val="-14"/>
        </w:rPr>
        <w:object w:dxaOrig="39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1.25pt;height:19.5pt;mso-width-percent:0;mso-height-percent:0;mso-width-percent:0;mso-height-percent:0" o:ole="">
            <v:imagedata r:id="rId9" o:title=""/>
          </v:shape>
          <o:OLEObject Type="Embed" ProgID="Equation.3" ShapeID="_x0000_i1025" DrawAspect="Content" ObjectID="_1833435762" r:id="rId10"/>
        </w:object>
      </w:r>
      <w:r w:rsidR="003C1F0F" w:rsidRPr="000279C1">
        <w:tab/>
        <w:t>(1)</w:t>
      </w:r>
    </w:p>
    <w:p w:rsidR="003C1F0F" w:rsidRPr="000279C1" w:rsidRDefault="004853B1" w:rsidP="003C1F0F">
      <w:pPr>
        <w:pStyle w:val="ac"/>
        <w:spacing w:before="180" w:after="180"/>
        <w:ind w:left="480"/>
      </w:pPr>
      <w:r w:rsidRPr="000279C1">
        <w:rPr>
          <w:noProof/>
          <w:position w:val="-14"/>
        </w:rPr>
        <w:object w:dxaOrig="4000" w:dyaOrig="400">
          <v:shape id="_x0000_i1026" type="#_x0000_t75" alt="" style="width:193.5pt;height:19.5pt;mso-width-percent:0;mso-height-percent:0;mso-width-percent:0;mso-height-percent:0" o:ole="">
            <v:imagedata r:id="rId11" o:title=""/>
          </v:shape>
          <o:OLEObject Type="Embed" ProgID="Equation.3" ShapeID="_x0000_i1026" DrawAspect="Content" ObjectID="_1833435763" r:id="rId12"/>
        </w:object>
      </w:r>
      <w:r w:rsidR="003C1F0F" w:rsidRPr="000279C1">
        <w:tab/>
        <w:t>(2)</w:t>
      </w:r>
    </w:p>
    <w:p w:rsidR="003C1F0F" w:rsidRPr="000279C1" w:rsidRDefault="004853B1" w:rsidP="003C1F0F">
      <w:pPr>
        <w:pStyle w:val="ac"/>
        <w:spacing w:before="180" w:after="180"/>
        <w:ind w:left="480"/>
      </w:pPr>
      <w:r w:rsidRPr="000279C1">
        <w:rPr>
          <w:noProof/>
          <w:position w:val="-14"/>
        </w:rPr>
        <w:object w:dxaOrig="3600" w:dyaOrig="400">
          <v:shape id="_x0000_i1027" type="#_x0000_t75" alt="" style="width:171.75pt;height:19.5pt;mso-width-percent:0;mso-height-percent:0;mso-width-percent:0;mso-height-percent:0" o:ole="">
            <v:imagedata r:id="rId13" o:title=""/>
          </v:shape>
          <o:OLEObject Type="Embed" ProgID="Equation.3" ShapeID="_x0000_i1027" DrawAspect="Content" ObjectID="_1833435764" r:id="rId14"/>
        </w:object>
      </w:r>
      <w:r w:rsidR="003C1F0F" w:rsidRPr="000279C1">
        <w:tab/>
        <w:t>(3)</w:t>
      </w:r>
    </w:p>
    <w:p w:rsidR="003C1F0F" w:rsidRDefault="003C1F0F" w:rsidP="00223754">
      <w:pPr>
        <w:snapToGrid w:val="0"/>
        <w:spacing w:line="360" w:lineRule="auto"/>
        <w:jc w:val="both"/>
        <w:rPr>
          <w:rFonts w:eastAsia="標楷體"/>
          <w:szCs w:val="20"/>
        </w:rPr>
      </w:pPr>
    </w:p>
    <w:p w:rsidR="00B22A47" w:rsidRPr="000279C1" w:rsidRDefault="00B22A47" w:rsidP="00223754">
      <w:pPr>
        <w:snapToGrid w:val="0"/>
        <w:spacing w:line="360" w:lineRule="auto"/>
        <w:jc w:val="both"/>
        <w:rPr>
          <w:rFonts w:eastAsia="標楷體"/>
          <w:szCs w:val="20"/>
        </w:rPr>
      </w:pPr>
    </w:p>
    <w:p w:rsidR="00975960" w:rsidRPr="000279C1" w:rsidRDefault="00837A22" w:rsidP="00223754">
      <w:pPr>
        <w:spacing w:line="360" w:lineRule="auto"/>
        <w:jc w:val="center"/>
        <w:rPr>
          <w:rFonts w:eastAsia="標楷體"/>
          <w:color w:val="000000"/>
          <w:sz w:val="28"/>
          <w:szCs w:val="28"/>
        </w:rPr>
      </w:pPr>
      <w:r w:rsidRPr="000279C1">
        <w:rPr>
          <w:rFonts w:eastAsia="標楷體"/>
          <w:b/>
          <w:bCs/>
          <w:color w:val="000000"/>
          <w:sz w:val="28"/>
          <w:szCs w:val="28"/>
        </w:rPr>
        <w:lastRenderedPageBreak/>
        <w:t>參</w:t>
      </w:r>
      <w:r w:rsidR="00975960" w:rsidRPr="000279C1">
        <w:rPr>
          <w:rFonts w:eastAsia="標楷體"/>
          <w:b/>
          <w:bCs/>
          <w:color w:val="000000"/>
          <w:sz w:val="28"/>
          <w:szCs w:val="28"/>
        </w:rPr>
        <w:t>、結果</w:t>
      </w:r>
      <w:r w:rsidR="006D6CC1" w:rsidRPr="000279C1">
        <w:rPr>
          <w:rFonts w:eastAsia="標楷體"/>
          <w:b/>
          <w:bCs/>
          <w:color w:val="000000"/>
          <w:sz w:val="28"/>
          <w:szCs w:val="28"/>
        </w:rPr>
        <w:t>與討論</w:t>
      </w:r>
    </w:p>
    <w:p w:rsidR="00DA42BB" w:rsidRPr="000279C1" w:rsidRDefault="00DA42BB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t>一、</w:t>
      </w:r>
      <w:r w:rsidR="00EB3A3A" w:rsidRPr="000279C1">
        <w:rPr>
          <w:rFonts w:eastAsia="標楷體"/>
          <w:b/>
          <w:sz w:val="28"/>
          <w:szCs w:val="28"/>
        </w:rPr>
        <w:t>統計圖表</w:t>
      </w:r>
    </w:p>
    <w:p w:rsidR="00EB3A3A" w:rsidRPr="000279C1" w:rsidRDefault="00EB3A3A" w:rsidP="00223754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文稿中所有插圖或照片皆需品質明晰、線條</w:t>
      </w:r>
      <w:proofErr w:type="gramStart"/>
      <w:r w:rsidRPr="000279C1">
        <w:rPr>
          <w:rFonts w:eastAsia="標楷體"/>
          <w:szCs w:val="20"/>
        </w:rPr>
        <w:t>清楚，</w:t>
      </w:r>
      <w:proofErr w:type="gramEnd"/>
      <w:r w:rsidRPr="000279C1">
        <w:rPr>
          <w:rFonts w:eastAsia="標楷體"/>
          <w:szCs w:val="20"/>
        </w:rPr>
        <w:t>圖表中之文字須清晰度夠大使其縮小時仍具足夠清晰度；所有圖及照片必須附有序號及標題或簡短說明。圖的標題必須放在圖的正下方。圖的編號依序為圖一、圖二</w:t>
      </w:r>
      <w:r w:rsidRPr="000279C1">
        <w:rPr>
          <w:rFonts w:eastAsia="標楷體"/>
          <w:szCs w:val="20"/>
        </w:rPr>
        <w:t>…</w:t>
      </w:r>
      <w:r w:rsidRPr="000279C1">
        <w:rPr>
          <w:rFonts w:eastAsia="標楷體"/>
          <w:szCs w:val="20"/>
        </w:rPr>
        <w:t>依序編號。</w:t>
      </w:r>
    </w:p>
    <w:p w:rsidR="0001037B" w:rsidRPr="000279C1" w:rsidRDefault="0001037B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  <w:r w:rsidRPr="000279C1">
        <w:rPr>
          <w:rFonts w:eastAsia="標楷體"/>
          <w:b/>
          <w:sz w:val="28"/>
          <w:szCs w:val="28"/>
        </w:rPr>
        <w:t>二、</w:t>
      </w:r>
      <w:r w:rsidR="00EB3A3A" w:rsidRPr="000279C1">
        <w:rPr>
          <w:rFonts w:eastAsia="標楷體"/>
          <w:b/>
          <w:sz w:val="28"/>
          <w:szCs w:val="28"/>
        </w:rPr>
        <w:t>討論</w:t>
      </w:r>
    </w:p>
    <w:p w:rsidR="00EB3A3A" w:rsidRPr="000279C1" w:rsidRDefault="00EB3A3A" w:rsidP="00223754">
      <w:pPr>
        <w:snapToGrid w:val="0"/>
        <w:spacing w:line="360" w:lineRule="auto"/>
        <w:ind w:firstLine="482"/>
        <w:jc w:val="both"/>
        <w:rPr>
          <w:rFonts w:eastAsia="標楷體"/>
          <w:szCs w:val="20"/>
        </w:rPr>
      </w:pPr>
      <w:r w:rsidRPr="000279C1">
        <w:rPr>
          <w:rFonts w:eastAsia="標楷體"/>
          <w:szCs w:val="20"/>
        </w:rPr>
        <w:t>各項統計表只</w:t>
      </w:r>
      <w:proofErr w:type="gramStart"/>
      <w:r w:rsidRPr="000279C1">
        <w:rPr>
          <w:rFonts w:eastAsia="標楷體"/>
          <w:szCs w:val="20"/>
        </w:rPr>
        <w:t>採</w:t>
      </w:r>
      <w:proofErr w:type="gramEnd"/>
      <w:r w:rsidRPr="000279C1">
        <w:rPr>
          <w:rFonts w:eastAsia="標楷體"/>
          <w:szCs w:val="20"/>
        </w:rPr>
        <w:t>橫線，最上</w:t>
      </w:r>
      <w:proofErr w:type="gramStart"/>
      <w:r w:rsidRPr="000279C1">
        <w:rPr>
          <w:rFonts w:eastAsia="標楷體"/>
          <w:szCs w:val="20"/>
        </w:rPr>
        <w:t>及最下</w:t>
      </w:r>
      <w:proofErr w:type="gramEnd"/>
      <w:r w:rsidRPr="000279C1">
        <w:rPr>
          <w:rFonts w:eastAsia="標楷體"/>
          <w:szCs w:val="20"/>
        </w:rPr>
        <w:t>的線採</w:t>
      </w:r>
      <w:r w:rsidRPr="000279C1">
        <w:rPr>
          <w:rFonts w:eastAsia="標楷體"/>
          <w:szCs w:val="20"/>
        </w:rPr>
        <w:t>1</w:t>
      </w:r>
      <w:r w:rsidRPr="000279C1">
        <w:rPr>
          <w:rFonts w:eastAsia="標楷體"/>
          <w:szCs w:val="20"/>
        </w:rPr>
        <w:t>又</w:t>
      </w:r>
      <w:r w:rsidRPr="000279C1">
        <w:rPr>
          <w:rFonts w:eastAsia="標楷體"/>
          <w:szCs w:val="20"/>
        </w:rPr>
        <w:t>1/2</w:t>
      </w:r>
      <w:r w:rsidRPr="000279C1">
        <w:rPr>
          <w:rFonts w:eastAsia="標楷體"/>
          <w:szCs w:val="20"/>
        </w:rPr>
        <w:t>的粗線，其他的線則採</w:t>
      </w:r>
      <w:r w:rsidRPr="000279C1">
        <w:rPr>
          <w:rFonts w:eastAsia="標楷體"/>
          <w:szCs w:val="20"/>
        </w:rPr>
        <w:t>1/2</w:t>
      </w:r>
      <w:r w:rsidRPr="000279C1">
        <w:rPr>
          <w:rFonts w:eastAsia="標楷體"/>
          <w:szCs w:val="20"/>
        </w:rPr>
        <w:t>的細線。統計表在整個版面應放在置中的位置，而表的標題則放在表的正上方置中位置。表的編號是由表一、表二</w:t>
      </w:r>
      <w:r w:rsidRPr="000279C1">
        <w:rPr>
          <w:rFonts w:eastAsia="標楷體"/>
          <w:szCs w:val="20"/>
        </w:rPr>
        <w:t>…</w:t>
      </w:r>
      <w:r w:rsidRPr="000279C1">
        <w:rPr>
          <w:rFonts w:eastAsia="標楷體"/>
          <w:szCs w:val="20"/>
        </w:rPr>
        <w:t>依序編號。</w:t>
      </w:r>
    </w:p>
    <w:p w:rsidR="00EB3A3A" w:rsidRPr="000279C1" w:rsidRDefault="00EB3A3A" w:rsidP="00223754">
      <w:pPr>
        <w:snapToGrid w:val="0"/>
        <w:spacing w:line="360" w:lineRule="auto"/>
        <w:rPr>
          <w:rFonts w:eastAsia="標楷體"/>
          <w:b/>
          <w:sz w:val="28"/>
          <w:szCs w:val="28"/>
        </w:rPr>
      </w:pPr>
    </w:p>
    <w:p w:rsidR="00DD5BC2" w:rsidRPr="000279C1" w:rsidRDefault="00837A22" w:rsidP="00223754">
      <w:pPr>
        <w:snapToGrid w:val="0"/>
        <w:spacing w:line="360" w:lineRule="auto"/>
        <w:jc w:val="center"/>
        <w:rPr>
          <w:rFonts w:eastAsia="標楷體"/>
          <w:bCs/>
        </w:rPr>
      </w:pPr>
      <w:r w:rsidRPr="000279C1">
        <w:rPr>
          <w:rFonts w:eastAsia="標楷體"/>
          <w:b/>
          <w:bCs/>
          <w:color w:val="000000"/>
          <w:sz w:val="28"/>
          <w:szCs w:val="28"/>
        </w:rPr>
        <w:t>肆</w:t>
      </w:r>
      <w:r w:rsidR="00706CCD" w:rsidRPr="000279C1">
        <w:rPr>
          <w:rFonts w:eastAsia="標楷體"/>
          <w:b/>
          <w:bCs/>
          <w:color w:val="000000"/>
          <w:sz w:val="28"/>
          <w:szCs w:val="28"/>
        </w:rPr>
        <w:t>、</w:t>
      </w:r>
      <w:r w:rsidR="00F867B4" w:rsidRPr="000279C1">
        <w:rPr>
          <w:rFonts w:eastAsia="標楷體"/>
          <w:b/>
          <w:bCs/>
          <w:color w:val="000000"/>
          <w:sz w:val="28"/>
          <w:szCs w:val="28"/>
        </w:rPr>
        <w:t>結</w:t>
      </w:r>
      <w:r w:rsidRPr="000279C1">
        <w:rPr>
          <w:rFonts w:eastAsia="標楷體"/>
          <w:b/>
          <w:bCs/>
          <w:color w:val="000000"/>
          <w:sz w:val="28"/>
          <w:szCs w:val="28"/>
        </w:rPr>
        <w:t>論</w:t>
      </w:r>
      <w:r w:rsidR="00981F76" w:rsidRPr="000279C1">
        <w:rPr>
          <w:rFonts w:eastAsia="標楷體"/>
          <w:b/>
          <w:bCs/>
          <w:color w:val="000000"/>
          <w:sz w:val="28"/>
          <w:szCs w:val="28"/>
        </w:rPr>
        <w:t>與建議</w:t>
      </w:r>
    </w:p>
    <w:p w:rsidR="00EB3A3A" w:rsidRPr="00196CEB" w:rsidRDefault="00C66C30" w:rsidP="00223754">
      <w:pPr>
        <w:snapToGrid w:val="0"/>
        <w:spacing w:line="360" w:lineRule="auto"/>
        <w:ind w:firstLine="426"/>
        <w:jc w:val="both"/>
        <w:rPr>
          <w:rFonts w:eastAsia="標楷體"/>
          <w:sz w:val="20"/>
        </w:rPr>
      </w:pPr>
      <w:r w:rsidRPr="00196CEB">
        <w:rPr>
          <w:rFonts w:eastAsia="標楷體"/>
          <w:bCs/>
        </w:rPr>
        <w:t>將研究的重要結果做出結論並提出相關建議</w:t>
      </w:r>
      <w:r w:rsidR="00BD16E7" w:rsidRPr="00196CEB">
        <w:rPr>
          <w:rFonts w:eastAsia="標楷體"/>
          <w:bCs/>
        </w:rPr>
        <w:t>。</w:t>
      </w:r>
      <w:r w:rsidR="00EB3A3A" w:rsidRPr="00196CEB">
        <w:rPr>
          <w:rFonts w:eastAsia="標楷體"/>
          <w:bCs/>
        </w:rPr>
        <w:t>論文請套用本格式撰寫。</w:t>
      </w:r>
      <w:r w:rsidR="00EB3A3A" w:rsidRPr="00196CEB">
        <w:rPr>
          <w:rFonts w:eastAsia="標楷體"/>
          <w:bCs/>
        </w:rPr>
        <w:t>20</w:t>
      </w:r>
      <w:r w:rsidR="00AE0475" w:rsidRPr="00196CEB">
        <w:rPr>
          <w:rFonts w:eastAsia="標楷體" w:hint="eastAsia"/>
          <w:bCs/>
        </w:rPr>
        <w:t>21</w:t>
      </w:r>
      <w:r w:rsidR="00EB3A3A" w:rsidRPr="00196CEB">
        <w:rPr>
          <w:rFonts w:eastAsia="標楷體"/>
          <w:bCs/>
        </w:rPr>
        <w:t>福祉科技與服務管理研討會感謝您的投稿，</w:t>
      </w:r>
      <w:r w:rsidR="00CD46C4">
        <w:rPr>
          <w:rFonts w:eastAsia="標楷體" w:hint="eastAsia"/>
          <w:bCs/>
        </w:rPr>
        <w:t>本</w:t>
      </w:r>
      <w:r w:rsidR="00CD46C4" w:rsidRPr="00CD46C4">
        <w:rPr>
          <w:rFonts w:eastAsia="標楷體" w:hint="eastAsia"/>
          <w:bCs/>
        </w:rPr>
        <w:t>研討會將選出</w:t>
      </w:r>
      <w:r w:rsidR="00CD46C4" w:rsidRPr="00CD46C4">
        <w:rPr>
          <w:rFonts w:eastAsia="標楷體" w:hint="eastAsia"/>
          <w:bCs/>
        </w:rPr>
        <w:t>8</w:t>
      </w:r>
      <w:r w:rsidR="00CD46C4">
        <w:rPr>
          <w:rFonts w:eastAsia="標楷體" w:hint="eastAsia"/>
          <w:bCs/>
        </w:rPr>
        <w:t>篇優秀傑出</w:t>
      </w:r>
      <w:proofErr w:type="gramStart"/>
      <w:r w:rsidR="00CD46C4">
        <w:rPr>
          <w:rFonts w:eastAsia="標楷體" w:hint="eastAsia"/>
          <w:bCs/>
        </w:rPr>
        <w:t>論文獎並</w:t>
      </w:r>
      <w:r w:rsidR="00CD46C4" w:rsidRPr="00CD46C4">
        <w:rPr>
          <w:rFonts w:eastAsia="標楷體" w:hint="eastAsia"/>
          <w:bCs/>
        </w:rPr>
        <w:t>頒發</w:t>
      </w:r>
      <w:proofErr w:type="gramEnd"/>
      <w:r w:rsidR="00CD46C4" w:rsidRPr="00CD46C4">
        <w:rPr>
          <w:rFonts w:eastAsia="標楷體" w:hint="eastAsia"/>
          <w:bCs/>
        </w:rPr>
        <w:t>獎狀，</w:t>
      </w:r>
      <w:r w:rsidR="00CD46C4">
        <w:rPr>
          <w:rFonts w:eastAsia="標楷體" w:hint="eastAsia"/>
          <w:bCs/>
        </w:rPr>
        <w:t>且</w:t>
      </w:r>
      <w:r w:rsidR="00CD46C4" w:rsidRPr="00CD46C4">
        <w:rPr>
          <w:rFonts w:eastAsia="標楷體" w:hint="eastAsia"/>
          <w:bCs/>
        </w:rPr>
        <w:t>推薦轉投南開學報</w:t>
      </w:r>
      <w:r w:rsidR="00CD46C4">
        <w:rPr>
          <w:rFonts w:eastAsia="標楷體" w:hint="eastAsia"/>
          <w:bCs/>
        </w:rPr>
        <w:t>、</w:t>
      </w:r>
      <w:r w:rsidR="00CD46C4" w:rsidRPr="00CD46C4">
        <w:rPr>
          <w:rFonts w:eastAsia="標楷體" w:hint="eastAsia"/>
          <w:bCs/>
        </w:rPr>
        <w:t>福祉科技與服務管理</w:t>
      </w:r>
      <w:proofErr w:type="gramStart"/>
      <w:r w:rsidR="00CD46C4" w:rsidRPr="00CD46C4">
        <w:rPr>
          <w:rFonts w:eastAsia="標楷體" w:hint="eastAsia"/>
          <w:bCs/>
        </w:rPr>
        <w:t>學刊</w:t>
      </w:r>
      <w:proofErr w:type="gramEnd"/>
      <w:r w:rsidR="00CD46C4">
        <w:rPr>
          <w:rFonts w:eastAsia="標楷體" w:hint="eastAsia"/>
          <w:bCs/>
        </w:rPr>
        <w:t>和</w:t>
      </w:r>
      <w:r w:rsidR="00CD46C4" w:rsidRPr="00CD46C4">
        <w:rPr>
          <w:rFonts w:eastAsia="標楷體" w:hint="eastAsia"/>
          <w:bCs/>
        </w:rPr>
        <w:t>國際高齡者福祉科技學會期刊</w:t>
      </w:r>
      <w:r w:rsidR="00CD46C4" w:rsidRPr="00CD46C4">
        <w:rPr>
          <w:rFonts w:eastAsia="標楷體" w:hint="eastAsia"/>
          <w:bCs/>
        </w:rPr>
        <w:t xml:space="preserve">(Journal of the International Society for </w:t>
      </w:r>
      <w:proofErr w:type="spellStart"/>
      <w:r w:rsidR="00CD46C4" w:rsidRPr="00CD46C4">
        <w:rPr>
          <w:rFonts w:eastAsia="標楷體" w:hint="eastAsia"/>
          <w:bCs/>
        </w:rPr>
        <w:t>Gerontechnology</w:t>
      </w:r>
      <w:proofErr w:type="spellEnd"/>
      <w:r w:rsidR="00CD46C4" w:rsidRPr="00CD46C4">
        <w:rPr>
          <w:rFonts w:eastAsia="標楷體" w:hint="eastAsia"/>
          <w:bCs/>
        </w:rPr>
        <w:t>)</w:t>
      </w:r>
      <w:r w:rsidR="00CD46C4" w:rsidRPr="00CD46C4">
        <w:rPr>
          <w:rFonts w:eastAsia="標楷體" w:hint="eastAsia"/>
          <w:bCs/>
        </w:rPr>
        <w:t>。</w:t>
      </w:r>
    </w:p>
    <w:p w:rsidR="00282DB2" w:rsidRPr="00196CEB" w:rsidRDefault="00282DB2" w:rsidP="00223754">
      <w:pPr>
        <w:snapToGrid w:val="0"/>
        <w:spacing w:line="360" w:lineRule="auto"/>
        <w:jc w:val="center"/>
        <w:rPr>
          <w:rFonts w:eastAsia="標楷體"/>
        </w:rPr>
      </w:pPr>
    </w:p>
    <w:p w:rsidR="00DD5BC2" w:rsidRPr="00196CEB" w:rsidRDefault="0000442F" w:rsidP="00223754">
      <w:pPr>
        <w:snapToGrid w:val="0"/>
        <w:spacing w:line="360" w:lineRule="auto"/>
        <w:jc w:val="center"/>
        <w:rPr>
          <w:rFonts w:eastAsia="標楷體"/>
          <w:bCs/>
        </w:rPr>
      </w:pPr>
      <w:r w:rsidRPr="00196CEB">
        <w:rPr>
          <w:rFonts w:eastAsia="標楷體"/>
          <w:b/>
          <w:bCs/>
          <w:sz w:val="28"/>
          <w:szCs w:val="28"/>
        </w:rPr>
        <w:t>參考文獻</w:t>
      </w:r>
    </w:p>
    <w:p w:rsidR="00A12567" w:rsidRPr="00196CEB" w:rsidRDefault="0096206F" w:rsidP="00223754">
      <w:pPr>
        <w:snapToGrid w:val="0"/>
        <w:spacing w:line="360" w:lineRule="auto"/>
        <w:ind w:left="461" w:hangingChars="192" w:hanging="461"/>
        <w:jc w:val="both"/>
        <w:rPr>
          <w:rFonts w:eastAsia="標楷體"/>
          <w:bCs/>
        </w:rPr>
      </w:pPr>
      <w:r w:rsidRPr="00196CEB">
        <w:rPr>
          <w:rFonts w:eastAsia="標楷體"/>
          <w:bCs/>
        </w:rPr>
        <w:t>請依照</w:t>
      </w:r>
      <w:r w:rsidRPr="00196CEB">
        <w:rPr>
          <w:rFonts w:eastAsia="標楷體"/>
          <w:bCs/>
        </w:rPr>
        <w:t>APA</w:t>
      </w:r>
      <w:r w:rsidRPr="00196CEB">
        <w:rPr>
          <w:rFonts w:eastAsia="標楷體"/>
          <w:bCs/>
        </w:rPr>
        <w:t>標準格式編列參考文獻，</w:t>
      </w:r>
      <w:r w:rsidR="00C66C30" w:rsidRPr="00196CEB">
        <w:rPr>
          <w:rFonts w:eastAsia="標楷體"/>
          <w:bCs/>
        </w:rPr>
        <w:t>排列順序為中文、英文、其他外文。中文依作者姓名筆劃排序，筆劃</w:t>
      </w:r>
      <w:proofErr w:type="gramStart"/>
      <w:r w:rsidR="00C66C30" w:rsidRPr="00196CEB">
        <w:rPr>
          <w:rFonts w:eastAsia="標楷體"/>
          <w:bCs/>
        </w:rPr>
        <w:t>少者排在</w:t>
      </w:r>
      <w:proofErr w:type="gramEnd"/>
      <w:r w:rsidR="00C66C30" w:rsidRPr="00196CEB">
        <w:rPr>
          <w:rFonts w:eastAsia="標楷體"/>
          <w:bCs/>
        </w:rPr>
        <w:t>前面，同姓名者年代</w:t>
      </w:r>
      <w:proofErr w:type="gramStart"/>
      <w:r w:rsidR="00C66C30" w:rsidRPr="00196CEB">
        <w:rPr>
          <w:rFonts w:eastAsia="標楷體"/>
          <w:bCs/>
        </w:rPr>
        <w:t>少者排</w:t>
      </w:r>
      <w:proofErr w:type="gramEnd"/>
      <w:r w:rsidR="00C66C30" w:rsidRPr="00196CEB">
        <w:rPr>
          <w:rFonts w:eastAsia="標楷體"/>
          <w:bCs/>
        </w:rPr>
        <w:t>在前面；英文依作者姓氏字母排序，字母在前者排在前面，同姓名作者，年代</w:t>
      </w:r>
      <w:proofErr w:type="gramStart"/>
      <w:r w:rsidR="00C66C30" w:rsidRPr="00196CEB">
        <w:rPr>
          <w:rFonts w:eastAsia="標楷體"/>
          <w:bCs/>
        </w:rPr>
        <w:t>少者排在</w:t>
      </w:r>
      <w:proofErr w:type="gramEnd"/>
      <w:r w:rsidR="00C66C30" w:rsidRPr="00196CEB">
        <w:rPr>
          <w:rFonts w:eastAsia="標楷體"/>
          <w:bCs/>
        </w:rPr>
        <w:t>前面。</w:t>
      </w:r>
      <w:r w:rsidR="00A12567" w:rsidRPr="00196CEB">
        <w:rPr>
          <w:rFonts w:eastAsia="標楷體"/>
          <w:bCs/>
        </w:rPr>
        <w:t>例：</w:t>
      </w:r>
    </w:p>
    <w:p w:rsidR="00A12567" w:rsidRPr="000279C1" w:rsidRDefault="00A12567" w:rsidP="00223754">
      <w:pPr>
        <w:snapToGrid w:val="0"/>
        <w:spacing w:line="360" w:lineRule="auto"/>
        <w:ind w:left="461" w:hangingChars="192" w:hanging="461"/>
        <w:jc w:val="both"/>
        <w:rPr>
          <w:rFonts w:eastAsia="標楷體"/>
          <w:color w:val="000000"/>
        </w:rPr>
      </w:pPr>
      <w:r w:rsidRPr="000279C1">
        <w:rPr>
          <w:rFonts w:eastAsia="標楷體"/>
          <w:color w:val="000000"/>
        </w:rPr>
        <w:t>陳正光、陳志豪（</w:t>
      </w:r>
      <w:r w:rsidRPr="000279C1">
        <w:rPr>
          <w:rFonts w:eastAsia="標楷體"/>
          <w:color w:val="000000"/>
        </w:rPr>
        <w:t>2003</w:t>
      </w:r>
      <w:r w:rsidRPr="000279C1">
        <w:rPr>
          <w:rFonts w:eastAsia="標楷體"/>
          <w:color w:val="000000"/>
        </w:rPr>
        <w:t>）。</w:t>
      </w:r>
      <w:r w:rsidRPr="000279C1">
        <w:rPr>
          <w:rFonts w:eastAsia="標楷體"/>
          <w:b/>
          <w:color w:val="000000"/>
        </w:rPr>
        <w:t>手腕與手肘復健訓練器的機構設計</w:t>
      </w:r>
      <w:r w:rsidRPr="000279C1">
        <w:rPr>
          <w:rFonts w:eastAsia="標楷體"/>
          <w:color w:val="000000"/>
        </w:rPr>
        <w:t>。論文發表於第六屆機構與機械設計學術研討會暨海峽兩岸機構</w:t>
      </w:r>
      <w:proofErr w:type="gramStart"/>
      <w:r w:rsidRPr="000279C1">
        <w:rPr>
          <w:rFonts w:eastAsia="標楷體"/>
          <w:color w:val="000000"/>
        </w:rPr>
        <w:t>學</w:t>
      </w:r>
      <w:proofErr w:type="gramEnd"/>
      <w:r w:rsidRPr="000279C1">
        <w:rPr>
          <w:rFonts w:eastAsia="標楷體"/>
          <w:color w:val="000000"/>
        </w:rPr>
        <w:t>學術研討會，雲林縣，虎尾技術學院。</w:t>
      </w:r>
    </w:p>
    <w:p w:rsidR="00A12567" w:rsidRPr="000279C1" w:rsidRDefault="00A12567" w:rsidP="00223754">
      <w:pPr>
        <w:snapToGrid w:val="0"/>
        <w:spacing w:line="360" w:lineRule="auto"/>
        <w:ind w:left="461" w:hangingChars="192" w:hanging="461"/>
        <w:jc w:val="both"/>
        <w:rPr>
          <w:rFonts w:eastAsia="標楷體"/>
          <w:kern w:val="0"/>
          <w:szCs w:val="20"/>
        </w:rPr>
      </w:pPr>
      <w:r w:rsidRPr="000279C1">
        <w:rPr>
          <w:rFonts w:eastAsia="標楷體"/>
          <w:color w:val="000000"/>
          <w:kern w:val="0"/>
          <w:szCs w:val="20"/>
          <w:lang w:val="de-DE"/>
        </w:rPr>
        <w:t xml:space="preserve">Andreasen, D. S., Aviles, A. A., Allen, S. K., Guthrie, R. B., Jennings, B. R., &amp; Sprigle, S. H. (2004). </w:t>
      </w:r>
      <w:r w:rsidRPr="000279C1">
        <w:rPr>
          <w:rFonts w:eastAsia="標楷體"/>
          <w:bCs/>
          <w:i/>
          <w:iCs/>
          <w:color w:val="000000"/>
          <w:kern w:val="0"/>
          <w:szCs w:val="20"/>
        </w:rPr>
        <w:t>Exoskeleton for forearm pronation and supination rehabilitation</w:t>
      </w:r>
      <w:r w:rsidRPr="000279C1">
        <w:rPr>
          <w:rFonts w:eastAsia="標楷體"/>
          <w:color w:val="000000"/>
          <w:kern w:val="0"/>
          <w:szCs w:val="20"/>
        </w:rPr>
        <w:t>.</w:t>
      </w:r>
      <w:r w:rsidRPr="000279C1">
        <w:rPr>
          <w:rFonts w:eastAsia="標楷體"/>
          <w:kern w:val="0"/>
          <w:szCs w:val="20"/>
        </w:rPr>
        <w:t xml:space="preserve"> Proceedings of the 26th Annual International Conference of the IEEE EMBS, 14, 2714-2717.</w:t>
      </w:r>
    </w:p>
    <w:p w:rsidR="0028709D" w:rsidRPr="000279C1" w:rsidRDefault="0028709D" w:rsidP="00A12567">
      <w:pPr>
        <w:snapToGrid w:val="0"/>
        <w:spacing w:line="360" w:lineRule="auto"/>
        <w:ind w:left="461" w:hangingChars="192" w:hanging="461"/>
        <w:jc w:val="both"/>
        <w:rPr>
          <w:rFonts w:eastAsia="標楷體"/>
          <w:kern w:val="0"/>
          <w:szCs w:val="20"/>
        </w:rPr>
      </w:pPr>
    </w:p>
    <w:p w:rsidR="0028709D" w:rsidRPr="000279C1" w:rsidRDefault="0028709D" w:rsidP="00A12567">
      <w:pPr>
        <w:snapToGrid w:val="0"/>
        <w:spacing w:line="360" w:lineRule="auto"/>
        <w:ind w:left="461" w:hangingChars="192" w:hanging="461"/>
        <w:jc w:val="both"/>
        <w:rPr>
          <w:rFonts w:eastAsia="標楷體"/>
          <w:szCs w:val="20"/>
        </w:rPr>
      </w:pPr>
    </w:p>
    <w:p w:rsidR="00223754" w:rsidRDefault="00223754">
      <w:pPr>
        <w:widowControl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br w:type="page"/>
      </w:r>
    </w:p>
    <w:p w:rsidR="00EE046E" w:rsidRPr="000279C1" w:rsidRDefault="00EE046E" w:rsidP="00694EB4">
      <w:pPr>
        <w:snapToGrid w:val="0"/>
        <w:spacing w:line="360" w:lineRule="auto"/>
        <w:jc w:val="center"/>
        <w:rPr>
          <w:rFonts w:eastAsia="標楷體"/>
          <w:sz w:val="32"/>
          <w:szCs w:val="32"/>
        </w:rPr>
      </w:pPr>
      <w:r w:rsidRPr="000279C1">
        <w:rPr>
          <w:rFonts w:eastAsia="標楷體"/>
          <w:b/>
          <w:bCs/>
          <w:sz w:val="32"/>
          <w:szCs w:val="32"/>
        </w:rPr>
        <w:lastRenderedPageBreak/>
        <w:t xml:space="preserve">The </w:t>
      </w:r>
      <w:r w:rsidR="00A80F79" w:rsidRPr="000279C1">
        <w:rPr>
          <w:rFonts w:eastAsia="標楷體"/>
          <w:b/>
          <w:bCs/>
          <w:sz w:val="32"/>
          <w:szCs w:val="32"/>
        </w:rPr>
        <w:t>Title</w:t>
      </w:r>
      <w:r w:rsidR="00A12567" w:rsidRPr="000279C1">
        <w:rPr>
          <w:rFonts w:eastAsia="標楷體"/>
          <w:b/>
          <w:bCs/>
          <w:sz w:val="32"/>
          <w:szCs w:val="32"/>
        </w:rPr>
        <w:t xml:space="preserve"> </w:t>
      </w:r>
      <w:r w:rsidRPr="000279C1">
        <w:rPr>
          <w:rFonts w:eastAsia="標楷體"/>
          <w:b/>
          <w:bCs/>
          <w:sz w:val="32"/>
          <w:szCs w:val="32"/>
        </w:rPr>
        <w:t xml:space="preserve">of </w:t>
      </w:r>
      <w:r w:rsidR="00A12567" w:rsidRPr="000279C1">
        <w:rPr>
          <w:rFonts w:eastAsia="標楷體"/>
          <w:b/>
          <w:bCs/>
          <w:sz w:val="32"/>
          <w:szCs w:val="32"/>
        </w:rPr>
        <w:t>Your Paper</w:t>
      </w:r>
    </w:p>
    <w:p w:rsidR="004C422E" w:rsidRPr="000279C1" w:rsidRDefault="00AD567B" w:rsidP="004C422E">
      <w:pPr>
        <w:snapToGrid w:val="0"/>
        <w:spacing w:line="360" w:lineRule="auto"/>
        <w:jc w:val="center"/>
        <w:rPr>
          <w:rFonts w:eastAsia="標楷體"/>
          <w:sz w:val="28"/>
          <w:szCs w:val="28"/>
        </w:rPr>
      </w:pPr>
      <w:r w:rsidRPr="00AD567B">
        <w:rPr>
          <w:rFonts w:eastAsia="標楷體"/>
          <w:sz w:val="28"/>
          <w:szCs w:val="28"/>
        </w:rPr>
        <w:t>Author name</w:t>
      </w:r>
      <w:r w:rsidR="008C5143" w:rsidRPr="000279C1">
        <w:rPr>
          <w:rFonts w:eastAsia="標楷體"/>
          <w:sz w:val="28"/>
          <w:szCs w:val="28"/>
          <w:vertAlign w:val="superscript"/>
        </w:rPr>
        <w:t>1</w:t>
      </w:r>
      <w:r w:rsidR="003427B2" w:rsidRPr="0027697C">
        <w:rPr>
          <w:rFonts w:eastAsia="標楷體" w:hint="eastAsia"/>
          <w:sz w:val="28"/>
          <w:szCs w:val="28"/>
          <w:vertAlign w:val="superscript"/>
        </w:rPr>
        <w:t>*</w:t>
      </w:r>
      <w:r w:rsidR="008C5143" w:rsidRPr="000279C1">
        <w:rPr>
          <w:rFonts w:eastAsia="標楷體"/>
          <w:sz w:val="28"/>
          <w:szCs w:val="28"/>
        </w:rPr>
        <w:t xml:space="preserve">, </w:t>
      </w:r>
      <w:r w:rsidRPr="00AD567B">
        <w:rPr>
          <w:rFonts w:eastAsia="標楷體"/>
          <w:sz w:val="28"/>
          <w:szCs w:val="28"/>
        </w:rPr>
        <w:t>Author name</w:t>
      </w:r>
      <w:r w:rsidRPr="000279C1">
        <w:rPr>
          <w:rFonts w:eastAsia="標楷體"/>
          <w:sz w:val="28"/>
          <w:szCs w:val="28"/>
          <w:vertAlign w:val="superscript"/>
        </w:rPr>
        <w:t xml:space="preserve"> </w:t>
      </w:r>
      <w:r w:rsidR="008C5143" w:rsidRPr="000279C1">
        <w:rPr>
          <w:rFonts w:eastAsia="標楷體"/>
          <w:sz w:val="28"/>
          <w:szCs w:val="28"/>
          <w:vertAlign w:val="superscript"/>
        </w:rPr>
        <w:t>2</w:t>
      </w:r>
      <w:r w:rsidR="008C5143" w:rsidRPr="000279C1">
        <w:rPr>
          <w:rFonts w:eastAsia="標楷體"/>
          <w:sz w:val="28"/>
          <w:szCs w:val="28"/>
        </w:rPr>
        <w:t xml:space="preserve"> </w:t>
      </w:r>
    </w:p>
    <w:p w:rsidR="004C422E" w:rsidRPr="005F3808" w:rsidRDefault="002759BF" w:rsidP="00046A92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  <w:vertAlign w:val="superscript"/>
        </w:rPr>
        <w:t>1</w:t>
      </w:r>
      <w:r w:rsidR="003427B2" w:rsidRPr="005F3808">
        <w:rPr>
          <w:rFonts w:eastAsia="標楷體"/>
          <w:sz w:val="28"/>
          <w:szCs w:val="28"/>
          <w:vertAlign w:val="superscript"/>
        </w:rPr>
        <w:t>*</w:t>
      </w:r>
      <w:r w:rsidRPr="005F3808">
        <w:rPr>
          <w:rFonts w:eastAsia="標楷體"/>
        </w:rPr>
        <w:t xml:space="preserve">Department of </w:t>
      </w:r>
      <w:r w:rsidR="00AD567B">
        <w:rPr>
          <w:rFonts w:eastAsia="標楷體" w:hint="eastAsia"/>
        </w:rPr>
        <w:t>Long-Term</w:t>
      </w:r>
      <w:r w:rsidRPr="005F3808">
        <w:rPr>
          <w:rFonts w:eastAsia="標楷體"/>
        </w:rPr>
        <w:t xml:space="preserve"> Management, Nan Kai University of Technology</w:t>
      </w:r>
    </w:p>
    <w:p w:rsidR="00766FAE" w:rsidRPr="005F3808" w:rsidRDefault="00766FAE" w:rsidP="00766FAE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  <w:vertAlign w:val="superscript"/>
        </w:rPr>
        <w:t>2</w:t>
      </w:r>
      <w:r w:rsidRPr="005F3808">
        <w:rPr>
          <w:rFonts w:eastAsia="標楷體"/>
        </w:rPr>
        <w:t xml:space="preserve">Department of </w:t>
      </w:r>
      <w:r w:rsidR="00AD567B">
        <w:rPr>
          <w:rFonts w:hint="eastAsia"/>
        </w:rPr>
        <w:t>Leisure Business</w:t>
      </w:r>
      <w:r w:rsidR="000E046E">
        <w:rPr>
          <w:rFonts w:hint="eastAsia"/>
        </w:rPr>
        <w:t xml:space="preserve"> Management</w:t>
      </w:r>
      <w:r w:rsidRPr="005F3808">
        <w:rPr>
          <w:rFonts w:eastAsia="標楷體"/>
        </w:rPr>
        <w:t>, Nan Kai University of Technology</w:t>
      </w:r>
    </w:p>
    <w:p w:rsidR="0028709D" w:rsidRPr="005F3808" w:rsidRDefault="00F96F36" w:rsidP="00766FAE">
      <w:pPr>
        <w:snapToGrid w:val="0"/>
        <w:spacing w:line="360" w:lineRule="auto"/>
        <w:jc w:val="center"/>
        <w:rPr>
          <w:rFonts w:eastAsia="標楷體"/>
        </w:rPr>
      </w:pPr>
      <w:r w:rsidRPr="005F3808">
        <w:rPr>
          <w:rFonts w:eastAsia="標楷體"/>
        </w:rPr>
        <w:t>*</w:t>
      </w:r>
      <w:r w:rsidR="000705F2" w:rsidRPr="005F3808">
        <w:rPr>
          <w:rFonts w:eastAsia="標楷體"/>
        </w:rPr>
        <w:t xml:space="preserve">Corresponding author: </w:t>
      </w:r>
      <w:r w:rsidRPr="005F3808">
        <w:rPr>
          <w:rFonts w:eastAsia="標楷體"/>
        </w:rPr>
        <w:t>email</w:t>
      </w:r>
    </w:p>
    <w:p w:rsidR="000D1CC9" w:rsidRPr="000279C1" w:rsidRDefault="000D1CC9" w:rsidP="004C422E">
      <w:pPr>
        <w:snapToGrid w:val="0"/>
        <w:spacing w:line="360" w:lineRule="auto"/>
        <w:jc w:val="center"/>
        <w:rPr>
          <w:rFonts w:eastAsia="標楷體"/>
          <w:b/>
          <w:bCs/>
          <w:sz w:val="28"/>
          <w:szCs w:val="28"/>
        </w:rPr>
      </w:pPr>
    </w:p>
    <w:p w:rsidR="004C422E" w:rsidRPr="000279C1" w:rsidRDefault="00FF715D" w:rsidP="004C422E">
      <w:pPr>
        <w:snapToGrid w:val="0"/>
        <w:spacing w:line="360" w:lineRule="auto"/>
        <w:jc w:val="center"/>
        <w:rPr>
          <w:rFonts w:eastAsia="標楷體"/>
          <w:b/>
          <w:bCs/>
          <w:sz w:val="28"/>
          <w:szCs w:val="28"/>
        </w:rPr>
      </w:pPr>
      <w:r w:rsidRPr="000279C1">
        <w:rPr>
          <w:rFonts w:eastAsia="標楷體"/>
          <w:b/>
          <w:bCs/>
          <w:sz w:val="28"/>
          <w:szCs w:val="28"/>
        </w:rPr>
        <w:t>Abstract</w:t>
      </w:r>
    </w:p>
    <w:p w:rsidR="00E65AE0" w:rsidRDefault="0028709D" w:rsidP="00E65AE0">
      <w:pPr>
        <w:pStyle w:val="Default"/>
        <w:ind w:firstLineChars="200" w:firstLine="480"/>
        <w:jc w:val="both"/>
        <w:rPr>
          <w:rFonts w:eastAsia="標楷體"/>
        </w:rPr>
      </w:pPr>
      <w:r w:rsidRPr="000279C1">
        <w:rPr>
          <w:rFonts w:eastAsia="標楷體"/>
        </w:rPr>
        <w:t xml:space="preserve">Paper should contain an abstract less than 500 words. Text should appear in one column. The abstract should appear at below the title area. All papers are limited </w:t>
      </w:r>
      <w:r w:rsidR="00885F17">
        <w:rPr>
          <w:rFonts w:eastAsia="標楷體" w:hint="eastAsia"/>
        </w:rPr>
        <w:t>5</w:t>
      </w:r>
      <w:r w:rsidR="00C87C6F" w:rsidRPr="00C87C6F">
        <w:rPr>
          <w:rFonts w:eastAsia="標楷體" w:hint="eastAsia"/>
        </w:rPr>
        <w:t xml:space="preserve"> </w:t>
      </w:r>
      <w:r w:rsidR="00C87C6F">
        <w:rPr>
          <w:rFonts w:eastAsia="標楷體" w:hint="eastAsia"/>
        </w:rPr>
        <w:t xml:space="preserve">to </w:t>
      </w:r>
      <w:r w:rsidR="00885F17">
        <w:rPr>
          <w:rFonts w:eastAsia="標楷體" w:hint="eastAsia"/>
        </w:rPr>
        <w:t>1</w:t>
      </w:r>
      <w:r w:rsidR="00981F76" w:rsidRPr="000279C1">
        <w:rPr>
          <w:rFonts w:eastAsia="標楷體"/>
        </w:rPr>
        <w:t>0</w:t>
      </w:r>
      <w:r w:rsidRPr="000279C1">
        <w:rPr>
          <w:rFonts w:eastAsia="標楷體"/>
        </w:rPr>
        <w:t xml:space="preserve"> pages. Authors should follow these guidelines through the context except the paragraph including figures and tables. The manuscript should be submitted in Microsoft Word format.  </w:t>
      </w:r>
    </w:p>
    <w:p w:rsidR="00E65AE0" w:rsidRDefault="00E65AE0" w:rsidP="00E65AE0">
      <w:pPr>
        <w:pStyle w:val="Default"/>
        <w:ind w:firstLineChars="200" w:firstLine="480"/>
        <w:jc w:val="both"/>
        <w:rPr>
          <w:rFonts w:eastAsia="標楷體"/>
        </w:rPr>
      </w:pPr>
    </w:p>
    <w:p w:rsidR="0028709D" w:rsidRPr="000279C1" w:rsidRDefault="0028709D" w:rsidP="00DC2D52">
      <w:pPr>
        <w:pStyle w:val="Default"/>
        <w:jc w:val="both"/>
        <w:rPr>
          <w:rFonts w:eastAsia="標楷體"/>
        </w:rPr>
      </w:pPr>
      <w:r w:rsidRPr="000279C1">
        <w:rPr>
          <w:rFonts w:eastAsia="標楷體"/>
          <w:b/>
          <w:iCs/>
        </w:rPr>
        <w:t>Keywords:</w:t>
      </w:r>
      <w:r w:rsidRPr="000279C1">
        <w:rPr>
          <w:rFonts w:eastAsia="標楷體"/>
        </w:rPr>
        <w:t xml:space="preserve"> not exceeding five, k</w:t>
      </w:r>
      <w:r w:rsidRPr="000279C1">
        <w:rPr>
          <w:rFonts w:eastAsia="標楷體"/>
          <w:iCs/>
        </w:rPr>
        <w:t>eyword 1</w:t>
      </w:r>
      <w:r w:rsidRPr="000279C1">
        <w:rPr>
          <w:rFonts w:eastAsia="標楷體"/>
        </w:rPr>
        <w:t>,</w:t>
      </w:r>
      <w:r w:rsidRPr="000279C1">
        <w:rPr>
          <w:rFonts w:eastAsia="標楷體"/>
          <w:iCs/>
        </w:rPr>
        <w:t xml:space="preserve"> keyword </w:t>
      </w:r>
      <w:r w:rsidRPr="000279C1">
        <w:rPr>
          <w:rFonts w:eastAsia="標楷體"/>
        </w:rPr>
        <w:t xml:space="preserve">2, </w:t>
      </w:r>
      <w:r w:rsidRPr="000279C1">
        <w:rPr>
          <w:rFonts w:eastAsia="標楷體"/>
          <w:iCs/>
        </w:rPr>
        <w:t xml:space="preserve">keyword </w:t>
      </w:r>
      <w:r w:rsidRPr="000279C1">
        <w:rPr>
          <w:rFonts w:eastAsia="標楷體"/>
        </w:rPr>
        <w:t xml:space="preserve">3, </w:t>
      </w:r>
      <w:r w:rsidRPr="000279C1">
        <w:rPr>
          <w:rFonts w:eastAsia="標楷體"/>
          <w:iCs/>
        </w:rPr>
        <w:t xml:space="preserve">keyword </w:t>
      </w:r>
      <w:r w:rsidRPr="000279C1">
        <w:rPr>
          <w:rFonts w:eastAsia="標楷體"/>
        </w:rPr>
        <w:t>4</w:t>
      </w:r>
    </w:p>
    <w:sectPr w:rsidR="0028709D" w:rsidRPr="000279C1" w:rsidSect="00EE76AB">
      <w:headerReference w:type="even" r:id="rId15"/>
      <w:headerReference w:type="default" r:id="rId16"/>
      <w:pgSz w:w="11906" w:h="16838" w:code="9"/>
      <w:pgMar w:top="1134" w:right="1134" w:bottom="1134" w:left="1134" w:header="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68C" w:rsidRDefault="00A4168C">
      <w:r>
        <w:separator/>
      </w:r>
    </w:p>
  </w:endnote>
  <w:endnote w:type="continuationSeparator" w:id="0">
    <w:p w:rsidR="00A4168C" w:rsidRDefault="00A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68C" w:rsidRDefault="00A4168C">
      <w:r>
        <w:separator/>
      </w:r>
    </w:p>
  </w:footnote>
  <w:footnote w:type="continuationSeparator" w:id="0">
    <w:p w:rsidR="00A4168C" w:rsidRDefault="00A41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76AB" w:rsidRPr="00EE76AB" w:rsidRDefault="00EE76AB">
    <w:pPr>
      <w:pStyle w:val="aa"/>
      <w:rPr>
        <w:rFonts w:eastAsia="標楷體"/>
        <w:lang w:eastAsia="zh-TW"/>
      </w:rPr>
    </w:pPr>
  </w:p>
  <w:p w:rsidR="00EE76AB" w:rsidRPr="00EE76AB" w:rsidRDefault="00EE76AB">
    <w:pPr>
      <w:pStyle w:val="aa"/>
      <w:rPr>
        <w:rFonts w:eastAsia="標楷體"/>
        <w:lang w:eastAsia="zh-TW"/>
      </w:rPr>
    </w:pPr>
  </w:p>
  <w:p w:rsidR="00EE76AB" w:rsidRPr="00B22A47" w:rsidRDefault="00B22A47" w:rsidP="00223754">
    <w:pPr>
      <w:pStyle w:val="aa"/>
      <w:pBdr>
        <w:bottom w:val="single" w:sz="6" w:space="1" w:color="auto"/>
      </w:pBdr>
      <w:tabs>
        <w:tab w:val="clear" w:pos="8306"/>
      </w:tabs>
      <w:rPr>
        <w:rFonts w:eastAsia="標楷體"/>
      </w:rPr>
    </w:pPr>
    <w:r w:rsidRPr="00B22A47">
      <w:rPr>
        <w:rFonts w:eastAsia="標楷體"/>
      </w:rPr>
      <w:t>202</w:t>
    </w:r>
    <w:r w:rsidR="006A7D0E">
      <w:rPr>
        <w:rFonts w:eastAsia="標楷體"/>
      </w:rPr>
      <w:t>6</w:t>
    </w:r>
    <w:r w:rsidRPr="00B22A47">
      <w:rPr>
        <w:rFonts w:eastAsia="標楷體"/>
      </w:rPr>
      <w:t>福祉科技與服務管理實踐與創新研討會，南開科技大學，南投縣草屯鎮，</w:t>
    </w:r>
    <w:r w:rsidRPr="00B22A47">
      <w:rPr>
        <w:rFonts w:eastAsia="標楷體"/>
      </w:rPr>
      <w:t>202</w:t>
    </w:r>
    <w:r w:rsidR="006A7D0E">
      <w:rPr>
        <w:rFonts w:eastAsia="標楷體"/>
      </w:rPr>
      <w:t>6</w:t>
    </w:r>
    <w:r w:rsidRPr="00B22A47">
      <w:rPr>
        <w:rFonts w:eastAsia="標楷體"/>
      </w:rPr>
      <w:t>/</w:t>
    </w:r>
    <w:r w:rsidR="006A7D0E">
      <w:rPr>
        <w:rFonts w:eastAsia="標楷體"/>
      </w:rPr>
      <w:t>5</w:t>
    </w:r>
    <w:r w:rsidRPr="00B22A47">
      <w:rPr>
        <w:rFonts w:eastAsia="標楷體"/>
      </w:rPr>
      <w:t>/</w:t>
    </w:r>
    <w:r w:rsidR="006A7D0E">
      <w:rPr>
        <w:rFonts w:eastAsia="標楷體"/>
      </w:rPr>
      <w:t>29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CA4" w:rsidRPr="000279C1" w:rsidRDefault="00CE7CA4" w:rsidP="00CE7CA4">
    <w:pPr>
      <w:pStyle w:val="aa"/>
      <w:rPr>
        <w:rFonts w:eastAsia="標楷體"/>
        <w:b/>
      </w:rPr>
    </w:pPr>
  </w:p>
  <w:p w:rsidR="00EE76AB" w:rsidRPr="000279C1" w:rsidRDefault="00EE76AB">
    <w:pPr>
      <w:pStyle w:val="aa"/>
      <w:rPr>
        <w:rFonts w:eastAsia="標楷體"/>
        <w:lang w:eastAsia="zh-TW"/>
      </w:rPr>
    </w:pPr>
  </w:p>
  <w:p w:rsidR="003F35B2" w:rsidRPr="000279C1" w:rsidRDefault="00B22A47" w:rsidP="003F35B2">
    <w:pPr>
      <w:pStyle w:val="aa"/>
      <w:pBdr>
        <w:bottom w:val="single" w:sz="6" w:space="1" w:color="auto"/>
      </w:pBdr>
      <w:tabs>
        <w:tab w:val="clear" w:pos="8306"/>
      </w:tabs>
      <w:jc w:val="right"/>
      <w:rPr>
        <w:rFonts w:eastAsia="標楷體"/>
      </w:rPr>
    </w:pPr>
    <w:r w:rsidRPr="00B22A47">
      <w:rPr>
        <w:rFonts w:eastAsia="標楷體" w:hint="eastAsia"/>
        <w:lang w:eastAsia="zh-TW"/>
      </w:rPr>
      <w:t>202</w:t>
    </w:r>
    <w:r w:rsidR="006A7D0E">
      <w:rPr>
        <w:rFonts w:eastAsia="標楷體"/>
        <w:lang w:eastAsia="zh-TW"/>
      </w:rPr>
      <w:t>6</w:t>
    </w:r>
    <w:r w:rsidRPr="00B22A47">
      <w:rPr>
        <w:rFonts w:eastAsia="標楷體" w:hint="eastAsia"/>
        <w:lang w:eastAsia="zh-TW"/>
      </w:rPr>
      <w:t>福祉科技與服務管理實踐</w:t>
    </w:r>
    <w:r w:rsidR="00514BD7">
      <w:rPr>
        <w:rFonts w:eastAsia="標楷體" w:hint="eastAsia"/>
        <w:lang w:eastAsia="zh-TW"/>
      </w:rPr>
      <w:t>與</w:t>
    </w:r>
    <w:r w:rsidRPr="00B22A47">
      <w:rPr>
        <w:rFonts w:eastAsia="標楷體" w:hint="eastAsia"/>
        <w:lang w:eastAsia="zh-TW"/>
      </w:rPr>
      <w:t>創新研討會，南開科技大學，南投縣草屯鎮，</w:t>
    </w:r>
    <w:r w:rsidRPr="00B22A47">
      <w:rPr>
        <w:rFonts w:eastAsia="標楷體" w:hint="eastAsia"/>
        <w:lang w:eastAsia="zh-TW"/>
      </w:rPr>
      <w:t>202</w:t>
    </w:r>
    <w:r w:rsidR="006A7D0E">
      <w:rPr>
        <w:rFonts w:eastAsia="標楷體"/>
        <w:lang w:eastAsia="zh-TW"/>
      </w:rPr>
      <w:t>6</w:t>
    </w:r>
    <w:r w:rsidRPr="00B22A47">
      <w:rPr>
        <w:rFonts w:eastAsia="標楷體" w:hint="eastAsia"/>
        <w:lang w:eastAsia="zh-TW"/>
      </w:rPr>
      <w:t>/</w:t>
    </w:r>
    <w:r w:rsidR="006A7D0E">
      <w:rPr>
        <w:rFonts w:eastAsia="標楷體"/>
        <w:lang w:eastAsia="zh-TW"/>
      </w:rPr>
      <w:t>5</w:t>
    </w:r>
    <w:r w:rsidRPr="00B22A47">
      <w:rPr>
        <w:rFonts w:eastAsia="標楷體" w:hint="eastAsia"/>
        <w:lang w:eastAsia="zh-TW"/>
      </w:rPr>
      <w:t>/</w:t>
    </w:r>
    <w:r w:rsidR="006A7D0E">
      <w:rPr>
        <w:rFonts w:eastAsia="標楷體"/>
        <w:lang w:eastAsia="zh-TW"/>
      </w:rPr>
      <w:t>29</w:t>
    </w:r>
  </w:p>
  <w:p w:rsidR="00CE7CA4" w:rsidRPr="000279C1" w:rsidRDefault="00CE7CA4" w:rsidP="00EE76AB">
    <w:pPr>
      <w:pStyle w:val="aa"/>
      <w:jc w:val="right"/>
      <w:rPr>
        <w:rFonts w:eastAsia="標楷體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08069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D37C87"/>
    <w:multiLevelType w:val="hybridMultilevel"/>
    <w:tmpl w:val="21A658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C8D09E7"/>
    <w:multiLevelType w:val="hybridMultilevel"/>
    <w:tmpl w:val="2A3E0D9E"/>
    <w:lvl w:ilvl="0" w:tplc="20EE9F66">
      <w:start w:val="4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E94289"/>
    <w:multiLevelType w:val="hybridMultilevel"/>
    <w:tmpl w:val="528C3E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6C742C"/>
    <w:multiLevelType w:val="hybridMultilevel"/>
    <w:tmpl w:val="F47E254A"/>
    <w:lvl w:ilvl="0" w:tplc="0409000F">
      <w:start w:val="1"/>
      <w:numFmt w:val="decimal"/>
      <w:lvlText w:val="%1."/>
      <w:lvlJc w:val="left"/>
      <w:pPr>
        <w:tabs>
          <w:tab w:val="num" w:pos="1045"/>
        </w:tabs>
        <w:ind w:left="1045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5"/>
        </w:tabs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5"/>
        </w:tabs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5"/>
        </w:tabs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5"/>
        </w:tabs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5"/>
        </w:tabs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5"/>
        </w:tabs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5"/>
        </w:tabs>
        <w:ind w:left="4885" w:hanging="480"/>
      </w:pPr>
    </w:lvl>
  </w:abstractNum>
  <w:abstractNum w:abstractNumId="5" w15:restartNumberingAfterBreak="0">
    <w:nsid w:val="1E8E746C"/>
    <w:multiLevelType w:val="hybridMultilevel"/>
    <w:tmpl w:val="6A4C67E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74F2CDA"/>
    <w:multiLevelType w:val="hybridMultilevel"/>
    <w:tmpl w:val="6FB2890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95A0A3A"/>
    <w:multiLevelType w:val="multilevel"/>
    <w:tmpl w:val="17486B9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E4B1E90"/>
    <w:multiLevelType w:val="hybridMultilevel"/>
    <w:tmpl w:val="774CF8D4"/>
    <w:lvl w:ilvl="0" w:tplc="BB30D31C">
      <w:start w:val="1"/>
      <w:numFmt w:val="decimal"/>
      <w:lvlText w:val="[%1]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A53455C"/>
    <w:multiLevelType w:val="multilevel"/>
    <w:tmpl w:val="8EFA7B6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934"/>
        </w:tabs>
        <w:ind w:left="934" w:hanging="454"/>
      </w:pPr>
      <w:rPr>
        <w:rFonts w:ascii="Times New Roman" w:hAnsi="Times New Roman" w:hint="default"/>
        <w:b w:val="0"/>
        <w:i w:val="0"/>
        <w:sz w:val="24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0" w15:restartNumberingAfterBreak="0">
    <w:nsid w:val="41FC2409"/>
    <w:multiLevelType w:val="hybridMultilevel"/>
    <w:tmpl w:val="EE4ED3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4B75AA4"/>
    <w:multiLevelType w:val="hybridMultilevel"/>
    <w:tmpl w:val="A45494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C2F49EF"/>
    <w:multiLevelType w:val="hybridMultilevel"/>
    <w:tmpl w:val="272C1F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F075713"/>
    <w:multiLevelType w:val="multilevel"/>
    <w:tmpl w:val="434ACBC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934"/>
        </w:tabs>
        <w:ind w:left="934" w:hanging="454"/>
      </w:pPr>
      <w:rPr>
        <w:rFonts w:ascii="Times New Roman" w:hAnsi="Times New Roman" w:hint="default"/>
        <w:b w:val="0"/>
        <w:i w:val="0"/>
        <w:sz w:val="24"/>
        <w:szCs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4" w15:restartNumberingAfterBreak="0">
    <w:nsid w:val="64113639"/>
    <w:multiLevelType w:val="hybridMultilevel"/>
    <w:tmpl w:val="CE20332E"/>
    <w:lvl w:ilvl="0" w:tplc="EF481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56F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923C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106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F68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766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2E4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3C54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B6B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D9B6E4D"/>
    <w:multiLevelType w:val="hybridMultilevel"/>
    <w:tmpl w:val="72C6A5C8"/>
    <w:lvl w:ilvl="0" w:tplc="6DCCB7D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9B0456A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2" w:tplc="73749184">
      <w:start w:val="1"/>
      <w:numFmt w:val="lowerLetter"/>
      <w:lvlText w:val="(%3)"/>
      <w:lvlJc w:val="left"/>
      <w:pPr>
        <w:tabs>
          <w:tab w:val="num" w:pos="934"/>
        </w:tabs>
        <w:ind w:left="934" w:hanging="454"/>
      </w:pPr>
      <w:rPr>
        <w:rFonts w:ascii="Times New Roman" w:hAnsi="Times New Roman" w:hint="default"/>
        <w:b w:val="0"/>
        <w:i w:val="0"/>
        <w:sz w:val="24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1"/>
  </w:num>
  <w:num w:numId="6">
    <w:abstractNumId w:val="9"/>
  </w:num>
  <w:num w:numId="7">
    <w:abstractNumId w:val="13"/>
  </w:num>
  <w:num w:numId="8">
    <w:abstractNumId w:val="12"/>
  </w:num>
  <w:num w:numId="9">
    <w:abstractNumId w:val="10"/>
  </w:num>
  <w:num w:numId="10">
    <w:abstractNumId w:val="7"/>
  </w:num>
  <w:num w:numId="11">
    <w:abstractNumId w:val="4"/>
  </w:num>
  <w:num w:numId="12">
    <w:abstractNumId w:val="6"/>
  </w:num>
  <w:num w:numId="13">
    <w:abstractNumId w:val="3"/>
  </w:num>
  <w:num w:numId="14">
    <w:abstractNumId w:val="1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A78"/>
    <w:rsid w:val="0000442F"/>
    <w:rsid w:val="0000566E"/>
    <w:rsid w:val="00006B6E"/>
    <w:rsid w:val="00007213"/>
    <w:rsid w:val="0001037B"/>
    <w:rsid w:val="000130A5"/>
    <w:rsid w:val="000135C9"/>
    <w:rsid w:val="00015439"/>
    <w:rsid w:val="0002191C"/>
    <w:rsid w:val="00024C60"/>
    <w:rsid w:val="000279C1"/>
    <w:rsid w:val="0003115B"/>
    <w:rsid w:val="00031CC6"/>
    <w:rsid w:val="000431FF"/>
    <w:rsid w:val="00046A92"/>
    <w:rsid w:val="00053198"/>
    <w:rsid w:val="000705F2"/>
    <w:rsid w:val="00074CED"/>
    <w:rsid w:val="00075AD2"/>
    <w:rsid w:val="0007730E"/>
    <w:rsid w:val="00080860"/>
    <w:rsid w:val="00087000"/>
    <w:rsid w:val="0009005E"/>
    <w:rsid w:val="000908E5"/>
    <w:rsid w:val="00096BA6"/>
    <w:rsid w:val="000A35F5"/>
    <w:rsid w:val="000A6873"/>
    <w:rsid w:val="000D1CC9"/>
    <w:rsid w:val="000D6252"/>
    <w:rsid w:val="000E046E"/>
    <w:rsid w:val="000E489A"/>
    <w:rsid w:val="000F78AC"/>
    <w:rsid w:val="001004F5"/>
    <w:rsid w:val="00105F6D"/>
    <w:rsid w:val="0011076B"/>
    <w:rsid w:val="00115E14"/>
    <w:rsid w:val="00115EC2"/>
    <w:rsid w:val="00115F88"/>
    <w:rsid w:val="00122463"/>
    <w:rsid w:val="00122944"/>
    <w:rsid w:val="001336D4"/>
    <w:rsid w:val="0013455F"/>
    <w:rsid w:val="001345AB"/>
    <w:rsid w:val="00137311"/>
    <w:rsid w:val="00142538"/>
    <w:rsid w:val="001557F3"/>
    <w:rsid w:val="001609F4"/>
    <w:rsid w:val="00171848"/>
    <w:rsid w:val="0017776D"/>
    <w:rsid w:val="00182898"/>
    <w:rsid w:val="0018321B"/>
    <w:rsid w:val="001837C5"/>
    <w:rsid w:val="00196CEB"/>
    <w:rsid w:val="001A2555"/>
    <w:rsid w:val="001B4309"/>
    <w:rsid w:val="001B475D"/>
    <w:rsid w:val="001C1571"/>
    <w:rsid w:val="001D07E8"/>
    <w:rsid w:val="001D08FB"/>
    <w:rsid w:val="001E6A4A"/>
    <w:rsid w:val="001F4232"/>
    <w:rsid w:val="001F68EB"/>
    <w:rsid w:val="00200494"/>
    <w:rsid w:val="00201995"/>
    <w:rsid w:val="00201C71"/>
    <w:rsid w:val="002050F0"/>
    <w:rsid w:val="0021262B"/>
    <w:rsid w:val="00214122"/>
    <w:rsid w:val="00223754"/>
    <w:rsid w:val="002317B3"/>
    <w:rsid w:val="002320F2"/>
    <w:rsid w:val="0024274C"/>
    <w:rsid w:val="00246863"/>
    <w:rsid w:val="00250C11"/>
    <w:rsid w:val="0025129B"/>
    <w:rsid w:val="00254F51"/>
    <w:rsid w:val="00262F03"/>
    <w:rsid w:val="00266D30"/>
    <w:rsid w:val="00271C85"/>
    <w:rsid w:val="00273977"/>
    <w:rsid w:val="00273DC2"/>
    <w:rsid w:val="002759BF"/>
    <w:rsid w:val="0027697C"/>
    <w:rsid w:val="00276AAB"/>
    <w:rsid w:val="00281AF4"/>
    <w:rsid w:val="00282DB2"/>
    <w:rsid w:val="00285771"/>
    <w:rsid w:val="0028708C"/>
    <w:rsid w:val="0028709D"/>
    <w:rsid w:val="0029151B"/>
    <w:rsid w:val="00295249"/>
    <w:rsid w:val="00297229"/>
    <w:rsid w:val="00297D9C"/>
    <w:rsid w:val="002A5A54"/>
    <w:rsid w:val="002B1D68"/>
    <w:rsid w:val="002B1D6B"/>
    <w:rsid w:val="002B6967"/>
    <w:rsid w:val="002B6998"/>
    <w:rsid w:val="002B6E1D"/>
    <w:rsid w:val="002C1CA6"/>
    <w:rsid w:val="002C48C8"/>
    <w:rsid w:val="002C5EE0"/>
    <w:rsid w:val="002D12FC"/>
    <w:rsid w:val="002D28E1"/>
    <w:rsid w:val="002D323E"/>
    <w:rsid w:val="002D3D22"/>
    <w:rsid w:val="002D6DD1"/>
    <w:rsid w:val="002E13DF"/>
    <w:rsid w:val="002E188F"/>
    <w:rsid w:val="002F0678"/>
    <w:rsid w:val="002F46D1"/>
    <w:rsid w:val="002F4EC2"/>
    <w:rsid w:val="002F6F64"/>
    <w:rsid w:val="00301004"/>
    <w:rsid w:val="0030404D"/>
    <w:rsid w:val="003056E1"/>
    <w:rsid w:val="003176FE"/>
    <w:rsid w:val="00317B6A"/>
    <w:rsid w:val="00320277"/>
    <w:rsid w:val="00321B66"/>
    <w:rsid w:val="003225B8"/>
    <w:rsid w:val="00325D0C"/>
    <w:rsid w:val="003271DB"/>
    <w:rsid w:val="00331A41"/>
    <w:rsid w:val="00334D8F"/>
    <w:rsid w:val="00335DE3"/>
    <w:rsid w:val="003427B2"/>
    <w:rsid w:val="0034414E"/>
    <w:rsid w:val="00346F6A"/>
    <w:rsid w:val="00350DCF"/>
    <w:rsid w:val="00351EB6"/>
    <w:rsid w:val="00355F08"/>
    <w:rsid w:val="00356F10"/>
    <w:rsid w:val="003576F5"/>
    <w:rsid w:val="0036073E"/>
    <w:rsid w:val="00361613"/>
    <w:rsid w:val="00373DD4"/>
    <w:rsid w:val="00387AE6"/>
    <w:rsid w:val="00396411"/>
    <w:rsid w:val="003964B2"/>
    <w:rsid w:val="00397DA5"/>
    <w:rsid w:val="003A28A8"/>
    <w:rsid w:val="003A5C7D"/>
    <w:rsid w:val="003B291C"/>
    <w:rsid w:val="003B7013"/>
    <w:rsid w:val="003C1F0F"/>
    <w:rsid w:val="003C2508"/>
    <w:rsid w:val="003C479F"/>
    <w:rsid w:val="003C57D2"/>
    <w:rsid w:val="003C7CAC"/>
    <w:rsid w:val="003D1543"/>
    <w:rsid w:val="003D52CF"/>
    <w:rsid w:val="003D5923"/>
    <w:rsid w:val="003E08FE"/>
    <w:rsid w:val="003E7C5B"/>
    <w:rsid w:val="003F35B2"/>
    <w:rsid w:val="003F40BA"/>
    <w:rsid w:val="003F4EE5"/>
    <w:rsid w:val="003F621F"/>
    <w:rsid w:val="003F72BC"/>
    <w:rsid w:val="004065C4"/>
    <w:rsid w:val="0042007E"/>
    <w:rsid w:val="00423E4D"/>
    <w:rsid w:val="00427057"/>
    <w:rsid w:val="004379D0"/>
    <w:rsid w:val="00441842"/>
    <w:rsid w:val="00450FA0"/>
    <w:rsid w:val="00452186"/>
    <w:rsid w:val="00452306"/>
    <w:rsid w:val="004531D1"/>
    <w:rsid w:val="004538E1"/>
    <w:rsid w:val="00456EF9"/>
    <w:rsid w:val="00462263"/>
    <w:rsid w:val="004640BA"/>
    <w:rsid w:val="004662F6"/>
    <w:rsid w:val="00471EC2"/>
    <w:rsid w:val="00473BAC"/>
    <w:rsid w:val="00474AC0"/>
    <w:rsid w:val="00475127"/>
    <w:rsid w:val="00476CDA"/>
    <w:rsid w:val="004777EF"/>
    <w:rsid w:val="0048148E"/>
    <w:rsid w:val="00483448"/>
    <w:rsid w:val="004853B1"/>
    <w:rsid w:val="00486017"/>
    <w:rsid w:val="00491A92"/>
    <w:rsid w:val="00493D89"/>
    <w:rsid w:val="0049469B"/>
    <w:rsid w:val="004C2C55"/>
    <w:rsid w:val="004C422E"/>
    <w:rsid w:val="004C541F"/>
    <w:rsid w:val="004D233C"/>
    <w:rsid w:val="004D685B"/>
    <w:rsid w:val="004E5475"/>
    <w:rsid w:val="004E5B86"/>
    <w:rsid w:val="004F0720"/>
    <w:rsid w:val="004F21D8"/>
    <w:rsid w:val="004F228C"/>
    <w:rsid w:val="004F4AC8"/>
    <w:rsid w:val="004F73F5"/>
    <w:rsid w:val="005044F8"/>
    <w:rsid w:val="005050AB"/>
    <w:rsid w:val="00507AA1"/>
    <w:rsid w:val="00511279"/>
    <w:rsid w:val="00513713"/>
    <w:rsid w:val="00514BD7"/>
    <w:rsid w:val="00514CD2"/>
    <w:rsid w:val="00515A02"/>
    <w:rsid w:val="00517DEB"/>
    <w:rsid w:val="0052161C"/>
    <w:rsid w:val="00531FC4"/>
    <w:rsid w:val="00537696"/>
    <w:rsid w:val="00540BD5"/>
    <w:rsid w:val="005434DC"/>
    <w:rsid w:val="00550BF2"/>
    <w:rsid w:val="00552200"/>
    <w:rsid w:val="005537DC"/>
    <w:rsid w:val="00555109"/>
    <w:rsid w:val="005568FC"/>
    <w:rsid w:val="00556E2E"/>
    <w:rsid w:val="005608E5"/>
    <w:rsid w:val="00564633"/>
    <w:rsid w:val="005740E0"/>
    <w:rsid w:val="00576B49"/>
    <w:rsid w:val="005836B1"/>
    <w:rsid w:val="00583926"/>
    <w:rsid w:val="00583BEB"/>
    <w:rsid w:val="00591AD7"/>
    <w:rsid w:val="00592DA1"/>
    <w:rsid w:val="0059777B"/>
    <w:rsid w:val="005A624E"/>
    <w:rsid w:val="005B5A0A"/>
    <w:rsid w:val="005B75CD"/>
    <w:rsid w:val="005C03B8"/>
    <w:rsid w:val="005D0B22"/>
    <w:rsid w:val="005E0E4F"/>
    <w:rsid w:val="005E1228"/>
    <w:rsid w:val="005E1367"/>
    <w:rsid w:val="005E2E86"/>
    <w:rsid w:val="005E4054"/>
    <w:rsid w:val="005F3411"/>
    <w:rsid w:val="005F3808"/>
    <w:rsid w:val="005F43BA"/>
    <w:rsid w:val="005F5C68"/>
    <w:rsid w:val="00600320"/>
    <w:rsid w:val="006049B2"/>
    <w:rsid w:val="00604D92"/>
    <w:rsid w:val="00617C65"/>
    <w:rsid w:val="00622A16"/>
    <w:rsid w:val="0063181B"/>
    <w:rsid w:val="00633C05"/>
    <w:rsid w:val="00644345"/>
    <w:rsid w:val="006527CF"/>
    <w:rsid w:val="006544C0"/>
    <w:rsid w:val="00665F50"/>
    <w:rsid w:val="00671115"/>
    <w:rsid w:val="00676E65"/>
    <w:rsid w:val="00694EB4"/>
    <w:rsid w:val="00696AD9"/>
    <w:rsid w:val="006A5B25"/>
    <w:rsid w:val="006A7D0E"/>
    <w:rsid w:val="006B109D"/>
    <w:rsid w:val="006B739F"/>
    <w:rsid w:val="006C331B"/>
    <w:rsid w:val="006C3C5B"/>
    <w:rsid w:val="006D4D9F"/>
    <w:rsid w:val="006D6CC1"/>
    <w:rsid w:val="006E5B0A"/>
    <w:rsid w:val="006F3D1C"/>
    <w:rsid w:val="006F7EF2"/>
    <w:rsid w:val="0070045A"/>
    <w:rsid w:val="00706CCD"/>
    <w:rsid w:val="0071075C"/>
    <w:rsid w:val="00713284"/>
    <w:rsid w:val="00713311"/>
    <w:rsid w:val="00714E74"/>
    <w:rsid w:val="00720DF2"/>
    <w:rsid w:val="007415A2"/>
    <w:rsid w:val="0074580A"/>
    <w:rsid w:val="00750CFE"/>
    <w:rsid w:val="00751FFC"/>
    <w:rsid w:val="007534BB"/>
    <w:rsid w:val="00754D02"/>
    <w:rsid w:val="007630A5"/>
    <w:rsid w:val="00766FAE"/>
    <w:rsid w:val="0076759E"/>
    <w:rsid w:val="00770C99"/>
    <w:rsid w:val="00777738"/>
    <w:rsid w:val="00777CB2"/>
    <w:rsid w:val="00780E71"/>
    <w:rsid w:val="0078123B"/>
    <w:rsid w:val="00781CDE"/>
    <w:rsid w:val="00782C1A"/>
    <w:rsid w:val="00787490"/>
    <w:rsid w:val="00787895"/>
    <w:rsid w:val="00787CAC"/>
    <w:rsid w:val="007924A2"/>
    <w:rsid w:val="007938C7"/>
    <w:rsid w:val="007A4386"/>
    <w:rsid w:val="007B27E8"/>
    <w:rsid w:val="007B4C46"/>
    <w:rsid w:val="007B7ACE"/>
    <w:rsid w:val="007C6153"/>
    <w:rsid w:val="007D033F"/>
    <w:rsid w:val="007D14F3"/>
    <w:rsid w:val="007E2968"/>
    <w:rsid w:val="007E4BC7"/>
    <w:rsid w:val="007E7B26"/>
    <w:rsid w:val="007F3352"/>
    <w:rsid w:val="007F6CEE"/>
    <w:rsid w:val="00801780"/>
    <w:rsid w:val="00807F1C"/>
    <w:rsid w:val="0081068E"/>
    <w:rsid w:val="00813409"/>
    <w:rsid w:val="00830F34"/>
    <w:rsid w:val="0083293C"/>
    <w:rsid w:val="00834350"/>
    <w:rsid w:val="008361DB"/>
    <w:rsid w:val="00836CD7"/>
    <w:rsid w:val="00837A22"/>
    <w:rsid w:val="00847AB6"/>
    <w:rsid w:val="00862000"/>
    <w:rsid w:val="00867403"/>
    <w:rsid w:val="00870E9D"/>
    <w:rsid w:val="00874469"/>
    <w:rsid w:val="008778CE"/>
    <w:rsid w:val="00885F17"/>
    <w:rsid w:val="00893D4A"/>
    <w:rsid w:val="00895792"/>
    <w:rsid w:val="008A3401"/>
    <w:rsid w:val="008A57CD"/>
    <w:rsid w:val="008B2195"/>
    <w:rsid w:val="008B5B7B"/>
    <w:rsid w:val="008B73E4"/>
    <w:rsid w:val="008C5143"/>
    <w:rsid w:val="008C56DC"/>
    <w:rsid w:val="008D1A1A"/>
    <w:rsid w:val="008D4033"/>
    <w:rsid w:val="008D4EEF"/>
    <w:rsid w:val="008D4F73"/>
    <w:rsid w:val="0090545E"/>
    <w:rsid w:val="0091581A"/>
    <w:rsid w:val="0092010B"/>
    <w:rsid w:val="0092378F"/>
    <w:rsid w:val="009364DF"/>
    <w:rsid w:val="00941221"/>
    <w:rsid w:val="00941A78"/>
    <w:rsid w:val="0094202B"/>
    <w:rsid w:val="0094353F"/>
    <w:rsid w:val="0095234C"/>
    <w:rsid w:val="00954F26"/>
    <w:rsid w:val="0096206F"/>
    <w:rsid w:val="00967D06"/>
    <w:rsid w:val="00972682"/>
    <w:rsid w:val="00973697"/>
    <w:rsid w:val="00975960"/>
    <w:rsid w:val="009764E0"/>
    <w:rsid w:val="0097690D"/>
    <w:rsid w:val="00981F76"/>
    <w:rsid w:val="00987966"/>
    <w:rsid w:val="00991731"/>
    <w:rsid w:val="00991789"/>
    <w:rsid w:val="00995283"/>
    <w:rsid w:val="009972C3"/>
    <w:rsid w:val="009977AA"/>
    <w:rsid w:val="009A0856"/>
    <w:rsid w:val="009B5C3C"/>
    <w:rsid w:val="009C1760"/>
    <w:rsid w:val="009C4A83"/>
    <w:rsid w:val="009C6D92"/>
    <w:rsid w:val="009D6883"/>
    <w:rsid w:val="009E73A7"/>
    <w:rsid w:val="00A02E4A"/>
    <w:rsid w:val="00A12567"/>
    <w:rsid w:val="00A13B1C"/>
    <w:rsid w:val="00A219BB"/>
    <w:rsid w:val="00A2678E"/>
    <w:rsid w:val="00A32084"/>
    <w:rsid w:val="00A4168C"/>
    <w:rsid w:val="00A41846"/>
    <w:rsid w:val="00A5343F"/>
    <w:rsid w:val="00A6381D"/>
    <w:rsid w:val="00A63FE6"/>
    <w:rsid w:val="00A75590"/>
    <w:rsid w:val="00A75689"/>
    <w:rsid w:val="00A76AF5"/>
    <w:rsid w:val="00A77A35"/>
    <w:rsid w:val="00A8070A"/>
    <w:rsid w:val="00A80F79"/>
    <w:rsid w:val="00A838B2"/>
    <w:rsid w:val="00A92759"/>
    <w:rsid w:val="00AA14F8"/>
    <w:rsid w:val="00AA333C"/>
    <w:rsid w:val="00AB1964"/>
    <w:rsid w:val="00AB24E2"/>
    <w:rsid w:val="00AB6503"/>
    <w:rsid w:val="00AB6A58"/>
    <w:rsid w:val="00AB777B"/>
    <w:rsid w:val="00AD019E"/>
    <w:rsid w:val="00AD050B"/>
    <w:rsid w:val="00AD385C"/>
    <w:rsid w:val="00AD3AB9"/>
    <w:rsid w:val="00AD567B"/>
    <w:rsid w:val="00AE0475"/>
    <w:rsid w:val="00AE3EFE"/>
    <w:rsid w:val="00AF481C"/>
    <w:rsid w:val="00AF559A"/>
    <w:rsid w:val="00AF7DD7"/>
    <w:rsid w:val="00B0035F"/>
    <w:rsid w:val="00B0209F"/>
    <w:rsid w:val="00B114A4"/>
    <w:rsid w:val="00B129F6"/>
    <w:rsid w:val="00B13DC0"/>
    <w:rsid w:val="00B16D15"/>
    <w:rsid w:val="00B22A47"/>
    <w:rsid w:val="00B22DC9"/>
    <w:rsid w:val="00B3451F"/>
    <w:rsid w:val="00B42387"/>
    <w:rsid w:val="00B45E3E"/>
    <w:rsid w:val="00B47CC4"/>
    <w:rsid w:val="00B6266B"/>
    <w:rsid w:val="00B65B7D"/>
    <w:rsid w:val="00B67EC6"/>
    <w:rsid w:val="00B717D7"/>
    <w:rsid w:val="00B81FBD"/>
    <w:rsid w:val="00B82E4E"/>
    <w:rsid w:val="00B84EB4"/>
    <w:rsid w:val="00B85973"/>
    <w:rsid w:val="00B94521"/>
    <w:rsid w:val="00B9719F"/>
    <w:rsid w:val="00BA2047"/>
    <w:rsid w:val="00BB0D2A"/>
    <w:rsid w:val="00BB0EEA"/>
    <w:rsid w:val="00BB3B3F"/>
    <w:rsid w:val="00BC1000"/>
    <w:rsid w:val="00BC3A27"/>
    <w:rsid w:val="00BC5D05"/>
    <w:rsid w:val="00BC7438"/>
    <w:rsid w:val="00BC77B6"/>
    <w:rsid w:val="00BD16E7"/>
    <w:rsid w:val="00BE6072"/>
    <w:rsid w:val="00BF05A6"/>
    <w:rsid w:val="00BF2A55"/>
    <w:rsid w:val="00BF51AD"/>
    <w:rsid w:val="00BF6CBB"/>
    <w:rsid w:val="00C04BCF"/>
    <w:rsid w:val="00C05BE3"/>
    <w:rsid w:val="00C071E7"/>
    <w:rsid w:val="00C1022D"/>
    <w:rsid w:val="00C14573"/>
    <w:rsid w:val="00C14DBD"/>
    <w:rsid w:val="00C14E39"/>
    <w:rsid w:val="00C15D60"/>
    <w:rsid w:val="00C24785"/>
    <w:rsid w:val="00C26841"/>
    <w:rsid w:val="00C34014"/>
    <w:rsid w:val="00C358CF"/>
    <w:rsid w:val="00C45AA5"/>
    <w:rsid w:val="00C46DFF"/>
    <w:rsid w:val="00C51654"/>
    <w:rsid w:val="00C51674"/>
    <w:rsid w:val="00C51A2A"/>
    <w:rsid w:val="00C61720"/>
    <w:rsid w:val="00C66C30"/>
    <w:rsid w:val="00C87C6F"/>
    <w:rsid w:val="00C87E18"/>
    <w:rsid w:val="00C92762"/>
    <w:rsid w:val="00C97FD8"/>
    <w:rsid w:val="00CA7198"/>
    <w:rsid w:val="00CB038F"/>
    <w:rsid w:val="00CC35F8"/>
    <w:rsid w:val="00CD2A4A"/>
    <w:rsid w:val="00CD46C4"/>
    <w:rsid w:val="00CD613B"/>
    <w:rsid w:val="00CE00F9"/>
    <w:rsid w:val="00CE2924"/>
    <w:rsid w:val="00CE5A4A"/>
    <w:rsid w:val="00CE64E1"/>
    <w:rsid w:val="00CE7CA4"/>
    <w:rsid w:val="00CF2039"/>
    <w:rsid w:val="00CF3575"/>
    <w:rsid w:val="00CF62A6"/>
    <w:rsid w:val="00D05BFE"/>
    <w:rsid w:val="00D15A53"/>
    <w:rsid w:val="00D17673"/>
    <w:rsid w:val="00D33B04"/>
    <w:rsid w:val="00D3737D"/>
    <w:rsid w:val="00D455BF"/>
    <w:rsid w:val="00D61B81"/>
    <w:rsid w:val="00D62B71"/>
    <w:rsid w:val="00D67343"/>
    <w:rsid w:val="00D76310"/>
    <w:rsid w:val="00D86A1B"/>
    <w:rsid w:val="00D9665E"/>
    <w:rsid w:val="00DA22DC"/>
    <w:rsid w:val="00DA42BB"/>
    <w:rsid w:val="00DA7C5B"/>
    <w:rsid w:val="00DB300C"/>
    <w:rsid w:val="00DB3E20"/>
    <w:rsid w:val="00DB72D2"/>
    <w:rsid w:val="00DC04E5"/>
    <w:rsid w:val="00DC1BF3"/>
    <w:rsid w:val="00DC2D52"/>
    <w:rsid w:val="00DC43EF"/>
    <w:rsid w:val="00DC5DF0"/>
    <w:rsid w:val="00DC673E"/>
    <w:rsid w:val="00DD343A"/>
    <w:rsid w:val="00DD4153"/>
    <w:rsid w:val="00DD5BC2"/>
    <w:rsid w:val="00DD624F"/>
    <w:rsid w:val="00DE1282"/>
    <w:rsid w:val="00DE3DC8"/>
    <w:rsid w:val="00DF0C23"/>
    <w:rsid w:val="00DF50F5"/>
    <w:rsid w:val="00E01E95"/>
    <w:rsid w:val="00E03B56"/>
    <w:rsid w:val="00E053ED"/>
    <w:rsid w:val="00E0744C"/>
    <w:rsid w:val="00E13BC9"/>
    <w:rsid w:val="00E152EF"/>
    <w:rsid w:val="00E203BE"/>
    <w:rsid w:val="00E24065"/>
    <w:rsid w:val="00E40969"/>
    <w:rsid w:val="00E465C4"/>
    <w:rsid w:val="00E47188"/>
    <w:rsid w:val="00E47826"/>
    <w:rsid w:val="00E65AE0"/>
    <w:rsid w:val="00E672DE"/>
    <w:rsid w:val="00E722DB"/>
    <w:rsid w:val="00E73137"/>
    <w:rsid w:val="00E74927"/>
    <w:rsid w:val="00EA012C"/>
    <w:rsid w:val="00EB3A3A"/>
    <w:rsid w:val="00ED2014"/>
    <w:rsid w:val="00ED7989"/>
    <w:rsid w:val="00EE046E"/>
    <w:rsid w:val="00EE174E"/>
    <w:rsid w:val="00EE184C"/>
    <w:rsid w:val="00EE692E"/>
    <w:rsid w:val="00EE76AB"/>
    <w:rsid w:val="00EE7965"/>
    <w:rsid w:val="00EF6816"/>
    <w:rsid w:val="00F14A0B"/>
    <w:rsid w:val="00F16C92"/>
    <w:rsid w:val="00F22440"/>
    <w:rsid w:val="00F41CCA"/>
    <w:rsid w:val="00F4458F"/>
    <w:rsid w:val="00F46BBB"/>
    <w:rsid w:val="00F52DF9"/>
    <w:rsid w:val="00F5376C"/>
    <w:rsid w:val="00F544C0"/>
    <w:rsid w:val="00F576EC"/>
    <w:rsid w:val="00F57E67"/>
    <w:rsid w:val="00F61CF2"/>
    <w:rsid w:val="00F64250"/>
    <w:rsid w:val="00F6701F"/>
    <w:rsid w:val="00F72D4C"/>
    <w:rsid w:val="00F740C1"/>
    <w:rsid w:val="00F773CB"/>
    <w:rsid w:val="00F83585"/>
    <w:rsid w:val="00F867B4"/>
    <w:rsid w:val="00F92222"/>
    <w:rsid w:val="00F92B0F"/>
    <w:rsid w:val="00F93552"/>
    <w:rsid w:val="00F96F36"/>
    <w:rsid w:val="00FA2077"/>
    <w:rsid w:val="00FA32CD"/>
    <w:rsid w:val="00FB2A99"/>
    <w:rsid w:val="00FC61F5"/>
    <w:rsid w:val="00FD10F4"/>
    <w:rsid w:val="00FD3976"/>
    <w:rsid w:val="00FD4C36"/>
    <w:rsid w:val="00FD7CC0"/>
    <w:rsid w:val="00FE2278"/>
    <w:rsid w:val="00FE6F95"/>
    <w:rsid w:val="00FF65B4"/>
    <w:rsid w:val="00FF7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24F39B"/>
  <w15:docId w15:val="{8C344285-BE18-4D4F-BF68-46CCB379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44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CCM">
    <w:name w:val="Normal WCCM"/>
    <w:rsid w:val="0092010B"/>
    <w:pPr>
      <w:widowControl w:val="0"/>
      <w:ind w:firstLine="284"/>
      <w:jc w:val="both"/>
    </w:pPr>
    <w:rPr>
      <w:sz w:val="24"/>
      <w:lang w:eastAsia="en-US"/>
    </w:rPr>
  </w:style>
  <w:style w:type="paragraph" w:styleId="a3">
    <w:name w:val="Balloon Text"/>
    <w:basedOn w:val="a"/>
    <w:semiHidden/>
    <w:rsid w:val="00EE7965"/>
    <w:rPr>
      <w:rFonts w:ascii="Arial" w:hAnsi="Arial"/>
      <w:sz w:val="18"/>
      <w:szCs w:val="18"/>
    </w:rPr>
  </w:style>
  <w:style w:type="character" w:styleId="a4">
    <w:name w:val="Hyperlink"/>
    <w:rsid w:val="0000442F"/>
    <w:rPr>
      <w:color w:val="0000FF"/>
      <w:u w:val="single"/>
    </w:rPr>
  </w:style>
  <w:style w:type="character" w:styleId="a5">
    <w:name w:val="Strong"/>
    <w:qFormat/>
    <w:rsid w:val="0000442F"/>
    <w:rPr>
      <w:b/>
      <w:bCs/>
    </w:rPr>
  </w:style>
  <w:style w:type="paragraph" w:styleId="a6">
    <w:name w:val="Body Text Indent"/>
    <w:basedOn w:val="a"/>
    <w:rsid w:val="004C541F"/>
    <w:pPr>
      <w:ind w:firstLineChars="300" w:firstLine="960"/>
    </w:pPr>
    <w:rPr>
      <w:sz w:val="32"/>
    </w:rPr>
  </w:style>
  <w:style w:type="table" w:styleId="a7">
    <w:name w:val="Table Grid"/>
    <w:basedOn w:val="a1"/>
    <w:rsid w:val="004946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rsid w:val="00373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373DD4"/>
  </w:style>
  <w:style w:type="paragraph" w:styleId="aa">
    <w:name w:val="header"/>
    <w:basedOn w:val="a"/>
    <w:link w:val="ab"/>
    <w:rsid w:val="00373DD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2">
    <w:name w:val="Body Text Indent 2"/>
    <w:basedOn w:val="a"/>
    <w:link w:val="20"/>
    <w:rsid w:val="0095234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rsid w:val="0095234C"/>
    <w:rPr>
      <w:kern w:val="2"/>
      <w:sz w:val="24"/>
      <w:szCs w:val="24"/>
    </w:rPr>
  </w:style>
  <w:style w:type="paragraph" w:styleId="21">
    <w:name w:val="Body Text 2"/>
    <w:basedOn w:val="a"/>
    <w:link w:val="22"/>
    <w:rsid w:val="0095234C"/>
    <w:pPr>
      <w:spacing w:after="120" w:line="480" w:lineRule="auto"/>
    </w:pPr>
    <w:rPr>
      <w:lang w:val="x-none" w:eastAsia="x-none"/>
    </w:rPr>
  </w:style>
  <w:style w:type="character" w:customStyle="1" w:styleId="22">
    <w:name w:val="本文 2 字元"/>
    <w:link w:val="21"/>
    <w:rsid w:val="0095234C"/>
    <w:rPr>
      <w:kern w:val="2"/>
      <w:sz w:val="24"/>
      <w:szCs w:val="24"/>
    </w:rPr>
  </w:style>
  <w:style w:type="paragraph" w:customStyle="1" w:styleId="ac">
    <w:name w:val="公式"/>
    <w:basedOn w:val="a"/>
    <w:link w:val="ad"/>
    <w:rsid w:val="003C1F0F"/>
    <w:pPr>
      <w:tabs>
        <w:tab w:val="right" w:pos="9120"/>
      </w:tabs>
      <w:adjustRightInd w:val="0"/>
      <w:snapToGrid w:val="0"/>
      <w:spacing w:beforeLines="50" w:afterLines="50"/>
      <w:ind w:leftChars="200" w:left="200"/>
      <w:textAlignment w:val="baseline"/>
    </w:pPr>
    <w:rPr>
      <w:rFonts w:eastAsia="標楷體"/>
      <w:kern w:val="0"/>
      <w:lang w:val="x-none" w:eastAsia="x-none"/>
    </w:rPr>
  </w:style>
  <w:style w:type="character" w:customStyle="1" w:styleId="ad">
    <w:name w:val="公式 字元"/>
    <w:link w:val="ac"/>
    <w:rsid w:val="003C1F0F"/>
    <w:rPr>
      <w:rFonts w:eastAsia="標楷體"/>
      <w:sz w:val="24"/>
      <w:szCs w:val="24"/>
    </w:rPr>
  </w:style>
  <w:style w:type="paragraph" w:customStyle="1" w:styleId="ae">
    <w:name w:val="表格"/>
    <w:basedOn w:val="a"/>
    <w:rsid w:val="003C1F0F"/>
    <w:pPr>
      <w:tabs>
        <w:tab w:val="left" w:pos="709"/>
        <w:tab w:val="left" w:pos="1843"/>
        <w:tab w:val="left" w:pos="7938"/>
      </w:tabs>
      <w:adjustRightInd w:val="0"/>
      <w:snapToGrid w:val="0"/>
      <w:jc w:val="both"/>
      <w:textAlignment w:val="baseline"/>
    </w:pPr>
    <w:rPr>
      <w:rFonts w:eastAsia="標楷體"/>
      <w:spacing w:val="25"/>
      <w:kern w:val="0"/>
      <w:sz w:val="20"/>
      <w:szCs w:val="20"/>
    </w:rPr>
  </w:style>
  <w:style w:type="paragraph" w:customStyle="1" w:styleId="Af">
    <w:name w:val="樣式A"/>
    <w:basedOn w:val="a"/>
    <w:link w:val="Af0"/>
    <w:rsid w:val="003C1F0F"/>
    <w:pPr>
      <w:tabs>
        <w:tab w:val="left" w:pos="567"/>
        <w:tab w:val="left" w:pos="709"/>
        <w:tab w:val="left" w:pos="1843"/>
        <w:tab w:val="left" w:pos="7938"/>
      </w:tabs>
      <w:adjustRightInd w:val="0"/>
      <w:snapToGrid w:val="0"/>
      <w:spacing w:before="120"/>
      <w:ind w:firstLineChars="200" w:firstLine="200"/>
      <w:jc w:val="both"/>
      <w:textAlignment w:val="baseline"/>
    </w:pPr>
    <w:rPr>
      <w:rFonts w:eastAsia="標楷體"/>
      <w:spacing w:val="25"/>
      <w:kern w:val="0"/>
      <w:lang w:val="x-none" w:eastAsia="x-none"/>
    </w:rPr>
  </w:style>
  <w:style w:type="character" w:customStyle="1" w:styleId="Af0">
    <w:name w:val="樣式A 字元"/>
    <w:link w:val="Af"/>
    <w:rsid w:val="003C1F0F"/>
    <w:rPr>
      <w:rFonts w:eastAsia="標楷體"/>
      <w:spacing w:val="25"/>
      <w:sz w:val="24"/>
      <w:szCs w:val="24"/>
    </w:rPr>
  </w:style>
  <w:style w:type="character" w:customStyle="1" w:styleId="ab">
    <w:name w:val="頁首 字元"/>
    <w:link w:val="aa"/>
    <w:rsid w:val="00CE7CA4"/>
    <w:rPr>
      <w:kern w:val="2"/>
    </w:rPr>
  </w:style>
  <w:style w:type="paragraph" w:styleId="af1">
    <w:name w:val="Body Text"/>
    <w:basedOn w:val="a"/>
    <w:link w:val="af2"/>
    <w:rsid w:val="0028709D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28709D"/>
    <w:rPr>
      <w:kern w:val="2"/>
      <w:sz w:val="24"/>
      <w:szCs w:val="24"/>
    </w:rPr>
  </w:style>
  <w:style w:type="paragraph" w:customStyle="1" w:styleId="Default">
    <w:name w:val="Default"/>
    <w:rsid w:val="0028709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3">
    <w:name w:val="大標題"/>
    <w:basedOn w:val="a"/>
    <w:rsid w:val="009D6883"/>
    <w:pPr>
      <w:jc w:val="center"/>
    </w:pPr>
    <w:rPr>
      <w:rFonts w:ascii="標楷體" w:eastAsia="標楷體" w:hAnsi="標楷體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8849-3FCF-4DE7-B460-54A314AA4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422</Words>
  <Characters>2411</Characters>
  <Application>Microsoft Office Word</Application>
  <DocSecurity>0</DocSecurity>
  <Lines>20</Lines>
  <Paragraphs>5</Paragraphs>
  <ScaleCrop>false</ScaleCrop>
  <Company>dsp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虛擬動畫結合復健系統可行性之研究</dc:title>
  <dc:creator>PWIU-EEEP</dc:creator>
  <cp:lastModifiedBy>nkutteach</cp:lastModifiedBy>
  <cp:revision>5</cp:revision>
  <cp:lastPrinted>2014-02-19T03:00:00Z</cp:lastPrinted>
  <dcterms:created xsi:type="dcterms:W3CDTF">2025-03-27T01:24:00Z</dcterms:created>
  <dcterms:modified xsi:type="dcterms:W3CDTF">2026-02-24T02:56:00Z</dcterms:modified>
</cp:coreProperties>
</file>